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00FAD" w14:textId="743DE318" w:rsidR="00837DB8" w:rsidRPr="002B210D" w:rsidRDefault="005C3360" w:rsidP="002B210D">
      <w:pPr>
        <w:pStyle w:val="Heading1"/>
      </w:pPr>
      <w:r w:rsidRPr="002B210D">
        <w:t>APPLICATION FOR VOLUNTARY DISSOLUTION</w:t>
      </w:r>
      <w:r w:rsidR="00910626" w:rsidRPr="002B210D">
        <w:br/>
      </w:r>
    </w:p>
    <w:p w14:paraId="4865C6B0" w14:textId="17890EBD" w:rsidR="005C3360" w:rsidRPr="002B210D" w:rsidRDefault="00837DB8" w:rsidP="002B210D">
      <w:pPr>
        <w:pStyle w:val="Heading2"/>
      </w:pPr>
      <w:r w:rsidRPr="002B210D">
        <w:t>General Information</w:t>
      </w:r>
    </w:p>
    <w:p w14:paraId="26486FAF" w14:textId="77777777" w:rsidR="005C3360" w:rsidRPr="00351355" w:rsidRDefault="005C3360" w:rsidP="005C3360">
      <w:pPr>
        <w:pStyle w:val="NoSpacing"/>
        <w:jc w:val="both"/>
        <w:rPr>
          <w:rFonts w:ascii="Calibri" w:hAnsi="Calibri" w:cs="Calibri"/>
        </w:rPr>
      </w:pPr>
      <w:r w:rsidRPr="00351355">
        <w:rPr>
          <w:rFonts w:ascii="Calibri" w:hAnsi="Calibri" w:cs="Calibri"/>
        </w:rPr>
        <w:t>Contact the bank analyst assigned to the institution at (515)-281-4014 prior to the submission of the completed application.</w:t>
      </w:r>
    </w:p>
    <w:p w14:paraId="43F15BA0" w14:textId="77777777" w:rsidR="005C3360" w:rsidRPr="00351355" w:rsidRDefault="005C3360" w:rsidP="005C3360">
      <w:pPr>
        <w:pStyle w:val="NoSpacing"/>
        <w:jc w:val="both"/>
        <w:rPr>
          <w:rFonts w:ascii="Calibri" w:hAnsi="Calibri" w:cs="Calibri"/>
        </w:rPr>
      </w:pPr>
    </w:p>
    <w:p w14:paraId="1D54D4CE" w14:textId="77777777" w:rsidR="005C3360" w:rsidRPr="00351355" w:rsidRDefault="005C3360" w:rsidP="005C3360">
      <w:pPr>
        <w:pStyle w:val="NoSpacing"/>
        <w:jc w:val="both"/>
        <w:rPr>
          <w:rFonts w:ascii="Calibri" w:hAnsi="Calibri" w:cs="Calibri"/>
        </w:rPr>
      </w:pPr>
      <w:r w:rsidRPr="00351355">
        <w:rPr>
          <w:rFonts w:ascii="Calibri" w:hAnsi="Calibri" w:cs="Calibri"/>
        </w:rPr>
        <w:t>All sections of the application should be completed.  Indicate if a section is not applicable (N/A).</w:t>
      </w:r>
    </w:p>
    <w:p w14:paraId="5A74A7D8" w14:textId="77777777" w:rsidR="005C3360" w:rsidRPr="00351355" w:rsidRDefault="005C3360" w:rsidP="005C3360">
      <w:pPr>
        <w:pStyle w:val="NoSpacing"/>
        <w:jc w:val="both"/>
        <w:rPr>
          <w:rFonts w:ascii="Calibri" w:hAnsi="Calibri" w:cs="Calibri"/>
        </w:rPr>
      </w:pPr>
    </w:p>
    <w:p w14:paraId="4857EE79" w14:textId="77777777" w:rsidR="005C3360" w:rsidRPr="00351355" w:rsidRDefault="005C3360" w:rsidP="005C3360">
      <w:pPr>
        <w:pStyle w:val="NoSpacing"/>
        <w:jc w:val="both"/>
        <w:rPr>
          <w:rFonts w:ascii="Calibri" w:hAnsi="Calibri" w:cs="Calibri"/>
        </w:rPr>
      </w:pPr>
      <w:r w:rsidRPr="00351355">
        <w:rPr>
          <w:rFonts w:ascii="Calibri" w:hAnsi="Calibri" w:cs="Calibri"/>
        </w:rPr>
        <w:t xml:space="preserve">The applicant should </w:t>
      </w:r>
      <w:r w:rsidRPr="00351355">
        <w:rPr>
          <w:rFonts w:ascii="Calibri" w:hAnsi="Calibri" w:cs="Calibri"/>
          <w:bCs/>
        </w:rPr>
        <w:t>contact its primary Federal regulatory authority</w:t>
      </w:r>
      <w:r w:rsidRPr="00351355">
        <w:rPr>
          <w:rFonts w:ascii="Calibri" w:hAnsi="Calibri" w:cs="Calibri"/>
        </w:rPr>
        <w:t xml:space="preserve"> to determine any Federal requirements for the application.</w:t>
      </w:r>
    </w:p>
    <w:p w14:paraId="70646C19" w14:textId="77777777" w:rsidR="005C3360" w:rsidRPr="00351355" w:rsidRDefault="005C3360" w:rsidP="005C3360">
      <w:pPr>
        <w:pStyle w:val="NoSpacing"/>
        <w:jc w:val="both"/>
        <w:rPr>
          <w:rFonts w:ascii="Calibri" w:hAnsi="Calibri" w:cs="Calibri"/>
        </w:rPr>
      </w:pPr>
    </w:p>
    <w:p w14:paraId="5793FA9C" w14:textId="77777777" w:rsidR="005C3360" w:rsidRPr="00351355" w:rsidRDefault="005C3360" w:rsidP="005C3360">
      <w:pPr>
        <w:pStyle w:val="NoSpacing"/>
        <w:jc w:val="both"/>
        <w:rPr>
          <w:rFonts w:ascii="Calibri" w:hAnsi="Calibri" w:cs="Calibri"/>
        </w:rPr>
      </w:pPr>
      <w:r w:rsidRPr="00351355">
        <w:rPr>
          <w:rFonts w:ascii="Calibri" w:hAnsi="Calibri" w:cs="Calibri"/>
        </w:rPr>
        <w:t>The bank may consult an attorney to draft or review the applicable legal documents, if desired.</w:t>
      </w:r>
    </w:p>
    <w:p w14:paraId="63021281" w14:textId="77777777" w:rsidR="005C3360" w:rsidRPr="00351355" w:rsidRDefault="005C3360" w:rsidP="005C3360">
      <w:pPr>
        <w:pStyle w:val="NoSpacing"/>
        <w:jc w:val="both"/>
        <w:rPr>
          <w:rFonts w:ascii="Calibri" w:hAnsi="Calibri" w:cs="Calibri"/>
        </w:rPr>
      </w:pPr>
    </w:p>
    <w:p w14:paraId="4789FFFF" w14:textId="7FB73E0D" w:rsidR="00CD1EEA" w:rsidRPr="005C3360" w:rsidRDefault="005C3360" w:rsidP="005C3360">
      <w:pPr>
        <w:pStyle w:val="NoSpacing"/>
        <w:jc w:val="both"/>
        <w:rPr>
          <w:rFonts w:ascii="Calibri" w:hAnsi="Calibri" w:cs="Calibri"/>
        </w:rPr>
      </w:pPr>
      <w:r w:rsidRPr="00351355">
        <w:rPr>
          <w:rFonts w:ascii="Calibri" w:hAnsi="Calibri" w:cs="Calibri"/>
        </w:rPr>
        <w:t xml:space="preserve">All correspondence will be sent to the contact person listed </w:t>
      </w:r>
      <w:r w:rsidR="003D0885">
        <w:rPr>
          <w:rFonts w:ascii="Calibri" w:hAnsi="Calibri" w:cs="Calibri"/>
        </w:rPr>
        <w:t>below</w:t>
      </w:r>
      <w:r w:rsidRPr="00351355">
        <w:rPr>
          <w:rFonts w:ascii="Calibri" w:hAnsi="Calibri" w:cs="Calibri"/>
        </w:rPr>
        <w:t>.</w:t>
      </w:r>
    </w:p>
    <w:p w14:paraId="142EB5A7" w14:textId="77777777" w:rsidR="00837DB8" w:rsidRDefault="00837DB8" w:rsidP="00837DB8">
      <w:pPr>
        <w:jc w:val="both"/>
      </w:pPr>
    </w:p>
    <w:p w14:paraId="7100887D" w14:textId="5271ACB4" w:rsidR="00837DB8" w:rsidRPr="00FE22F2" w:rsidRDefault="00837DB8" w:rsidP="002B210D">
      <w:pPr>
        <w:pStyle w:val="Heading2"/>
      </w:pPr>
      <w:r w:rsidRPr="00FE22F2">
        <w:t>F</w:t>
      </w:r>
      <w:r w:rsidR="005C3360" w:rsidRPr="00FE22F2">
        <w:t>ees and Submission</w:t>
      </w:r>
    </w:p>
    <w:p w14:paraId="25CE1958" w14:textId="53D977AF" w:rsidR="005774DF" w:rsidRPr="005C3360" w:rsidRDefault="005C3360" w:rsidP="005C3360">
      <w:pPr>
        <w:pStyle w:val="NoSpacing"/>
        <w:jc w:val="both"/>
        <w:rPr>
          <w:rFonts w:ascii="Calibri" w:hAnsi="Calibri" w:cs="Calibri"/>
        </w:rPr>
      </w:pPr>
      <w:r w:rsidRPr="6D8EB69E">
        <w:rPr>
          <w:rFonts w:ascii="Calibri" w:hAnsi="Calibri" w:cs="Calibri"/>
        </w:rPr>
        <w:t>Submit one executed copy of the completed application and applicable supplement</w:t>
      </w:r>
      <w:r w:rsidR="002B4BD6" w:rsidRPr="6D8EB69E">
        <w:rPr>
          <w:rFonts w:ascii="Calibri" w:hAnsi="Calibri" w:cs="Calibri"/>
        </w:rPr>
        <w:t>al documents</w:t>
      </w:r>
      <w:r w:rsidRPr="6D8EB69E">
        <w:rPr>
          <w:rFonts w:ascii="Calibri" w:hAnsi="Calibri" w:cs="Calibri"/>
        </w:rPr>
        <w:t xml:space="preserve"> t</w:t>
      </w:r>
      <w:r w:rsidR="2C2FF024" w:rsidRPr="6D8EB69E">
        <w:rPr>
          <w:rFonts w:ascii="Calibri" w:hAnsi="Calibri" w:cs="Calibri"/>
        </w:rPr>
        <w:t xml:space="preserve">hrough the online submission portal on the Iowa Division of Banking website.  </w:t>
      </w:r>
      <w:r w:rsidRPr="6D8EB69E">
        <w:rPr>
          <w:rFonts w:ascii="Calibri" w:hAnsi="Calibri" w:cs="Calibri"/>
        </w:rPr>
        <w:t xml:space="preserve">All information, including items deemed confidential, is to be sent as </w:t>
      </w:r>
      <w:r w:rsidRPr="6D8EB69E">
        <w:rPr>
          <w:rFonts w:ascii="Calibri" w:hAnsi="Calibri" w:cs="Calibri"/>
          <w:b/>
          <w:bCs/>
        </w:rPr>
        <w:t>one</w:t>
      </w:r>
      <w:r w:rsidRPr="6D8EB69E">
        <w:rPr>
          <w:rFonts w:ascii="Calibri" w:hAnsi="Calibri" w:cs="Calibri"/>
        </w:rPr>
        <w:t xml:space="preserve"> file in Microsoft Word or Adobe PDF format.  The file size cannot exceed 25 megabytes.  Once uploaded, instructions will be provided regarding payment of the $5,550 application fee via credit card or e-check.  The application fee will be refunded if the application is not accepted.  After the application is accepted, the fee is not refundable.</w:t>
      </w:r>
    </w:p>
    <w:p w14:paraId="4B528A01" w14:textId="77777777" w:rsidR="005774DF" w:rsidRDefault="005774DF" w:rsidP="00837DB8">
      <w:pPr>
        <w:jc w:val="both"/>
      </w:pPr>
    </w:p>
    <w:p w14:paraId="2E3CAB73" w14:textId="77777777" w:rsidR="00837DB8" w:rsidRPr="00FE22F2" w:rsidRDefault="00837DB8" w:rsidP="002B210D">
      <w:pPr>
        <w:pStyle w:val="Heading2"/>
      </w:pPr>
      <w:r w:rsidRPr="00FE22F2">
        <w:t>Public Disclosure of Information</w:t>
      </w:r>
    </w:p>
    <w:p w14:paraId="550AA802" w14:textId="58BA39F5" w:rsidR="005C3360" w:rsidRPr="00853CC6" w:rsidRDefault="005C3360" w:rsidP="005C3360">
      <w:pPr>
        <w:pStyle w:val="NoSpacing"/>
        <w:jc w:val="both"/>
        <w:rPr>
          <w:rFonts w:ascii="Calibri" w:hAnsi="Calibri" w:cs="Calibri"/>
        </w:rPr>
      </w:pPr>
      <w:r w:rsidRPr="00853CC6">
        <w:rPr>
          <w:rFonts w:ascii="Calibri" w:hAnsi="Calibri" w:cs="Calibri"/>
        </w:rPr>
        <w:t>The Superintendent of Banking (Superintendent) may treat all information submitted with this application as public information unless the applicant properly requests that information be treated as confidential at the time of submitting the application.  The Superintendent’s release of information is governed by Iowa Code Chapters 22 and 524 and</w:t>
      </w:r>
      <w:r>
        <w:rPr>
          <w:rFonts w:ascii="Calibri" w:hAnsi="Calibri" w:cs="Calibri"/>
        </w:rPr>
        <w:t xml:space="preserve"> </w:t>
      </w:r>
      <w:r w:rsidRPr="00853CC6">
        <w:rPr>
          <w:rFonts w:ascii="Calibri" w:hAnsi="Calibri" w:cs="Calibri"/>
        </w:rPr>
        <w:t xml:space="preserve">Iowa Administrative Code Chapter </w:t>
      </w:r>
      <w:r>
        <w:rPr>
          <w:rFonts w:ascii="Calibri" w:hAnsi="Calibri" w:cs="Calibri"/>
        </w:rPr>
        <w:t>187-</w:t>
      </w:r>
      <w:r w:rsidRPr="00853CC6">
        <w:rPr>
          <w:rFonts w:ascii="Calibri" w:hAnsi="Calibri" w:cs="Calibri"/>
        </w:rPr>
        <w:t>7.  The Superintendent will copy public records as required to comply with the public records laws.</w:t>
      </w:r>
    </w:p>
    <w:p w14:paraId="14DC3EAE" w14:textId="784D6F2A" w:rsidR="005C3360" w:rsidRPr="00853CC6" w:rsidRDefault="005C3360" w:rsidP="005C3360">
      <w:pPr>
        <w:pStyle w:val="NoSpacing"/>
        <w:jc w:val="both"/>
        <w:rPr>
          <w:rFonts w:ascii="Calibri" w:hAnsi="Calibri" w:cs="Calibri"/>
        </w:rPr>
      </w:pPr>
    </w:p>
    <w:p w14:paraId="605D468A" w14:textId="77777777" w:rsidR="005C3360" w:rsidRPr="00853CC6" w:rsidRDefault="005C3360" w:rsidP="005C3360">
      <w:pPr>
        <w:pStyle w:val="NoSpacing"/>
        <w:jc w:val="both"/>
        <w:rPr>
          <w:rFonts w:ascii="Calibri" w:hAnsi="Calibri" w:cs="Calibri"/>
        </w:rPr>
      </w:pPr>
      <w:r w:rsidRPr="00853CC6">
        <w:rPr>
          <w:rFonts w:ascii="Calibri" w:hAnsi="Calibri" w:cs="Calibri"/>
        </w:rPr>
        <w:t>Any request for confidential treatment of information must be included in a cover letter submitted with the application.  In addition, the applicant must enumerate the specific grounds in Iowa Code Chapter 22 or other applicable law which support</w:t>
      </w:r>
      <w:r>
        <w:rPr>
          <w:rFonts w:ascii="Calibri" w:hAnsi="Calibri" w:cs="Calibri"/>
        </w:rPr>
        <w:t>s</w:t>
      </w:r>
      <w:r w:rsidRPr="00853CC6">
        <w:rPr>
          <w:rFonts w:ascii="Calibri" w:hAnsi="Calibri" w:cs="Calibri"/>
        </w:rPr>
        <w:t xml:space="preserve"> treatment of the material as confidential.</w:t>
      </w:r>
    </w:p>
    <w:p w14:paraId="75681836" w14:textId="4DAE9206" w:rsidR="005C3360" w:rsidRPr="00853CC6" w:rsidRDefault="005C3360" w:rsidP="005C3360">
      <w:pPr>
        <w:pStyle w:val="NoSpacing"/>
        <w:jc w:val="both"/>
        <w:rPr>
          <w:rFonts w:ascii="Calibri" w:hAnsi="Calibri" w:cs="Calibri"/>
        </w:rPr>
      </w:pPr>
    </w:p>
    <w:p w14:paraId="3575C807" w14:textId="63EF3D35" w:rsidR="005C3360" w:rsidRPr="00853CC6" w:rsidRDefault="005C3360" w:rsidP="005C3360">
      <w:pPr>
        <w:pStyle w:val="NoSpacing"/>
        <w:jc w:val="both"/>
        <w:rPr>
          <w:rFonts w:ascii="Calibri" w:hAnsi="Calibri" w:cs="Calibri"/>
        </w:rPr>
      </w:pPr>
      <w:r w:rsidRPr="00853CC6">
        <w:rPr>
          <w:rFonts w:ascii="Calibri" w:hAnsi="Calibri" w:cs="Calibri"/>
        </w:rPr>
        <w:t xml:space="preserve">Each page of the application upon which confidential information appears must be conspicuously marked as containing confidential information. </w:t>
      </w:r>
      <w:r w:rsidRPr="00853CC6">
        <w:rPr>
          <w:rFonts w:ascii="Calibri" w:hAnsi="Calibri" w:cs="Calibri"/>
          <w:b/>
          <w:bCs/>
        </w:rPr>
        <w:t>Applicants may not identify the entire application as confidential.</w:t>
      </w:r>
    </w:p>
    <w:p w14:paraId="02878A7D" w14:textId="77777777" w:rsidR="005C3360" w:rsidRPr="00853CC6" w:rsidRDefault="005C3360" w:rsidP="005C3360">
      <w:pPr>
        <w:pStyle w:val="NoSpacing"/>
        <w:jc w:val="both"/>
        <w:rPr>
          <w:rFonts w:ascii="Calibri" w:hAnsi="Calibri" w:cs="Calibri"/>
        </w:rPr>
      </w:pPr>
    </w:p>
    <w:p w14:paraId="24D89E00" w14:textId="77777777" w:rsidR="005C3360" w:rsidRPr="00853CC6" w:rsidRDefault="005C3360" w:rsidP="00FE22F2">
      <w:pPr>
        <w:pStyle w:val="NoSpacing"/>
        <w:widowControl/>
        <w:jc w:val="both"/>
        <w:rPr>
          <w:rFonts w:ascii="Calibri" w:hAnsi="Calibri" w:cs="Calibri"/>
        </w:rPr>
      </w:pPr>
      <w:r w:rsidRPr="00853CC6">
        <w:rPr>
          <w:rFonts w:ascii="Calibri" w:hAnsi="Calibri" w:cs="Calibri"/>
        </w:rPr>
        <w:lastRenderedPageBreak/>
        <w:t>If the applicant designates any portion of the application as confidential, the applicant must submit a “public” copy of the application from which the confidential information has been excised.  The public copy must be clearly marked as “Public Copy – Excludes Confidential Information” and will be made available for public inspection and copying in accordance with the Iowa Division of Banking’s fee schedule.  The confidential material must be excised from the public copy in such a way as to allow the public to determine the general nature of the material removed.</w:t>
      </w:r>
    </w:p>
    <w:p w14:paraId="25322F82" w14:textId="3D24BC15" w:rsidR="005C3360" w:rsidRPr="00853CC6" w:rsidRDefault="005C3360" w:rsidP="005C3360">
      <w:pPr>
        <w:pStyle w:val="NoSpacing"/>
        <w:jc w:val="both"/>
        <w:rPr>
          <w:rFonts w:ascii="Calibri" w:hAnsi="Calibri" w:cs="Calibri"/>
        </w:rPr>
      </w:pPr>
    </w:p>
    <w:p w14:paraId="11555FFA" w14:textId="77777777" w:rsidR="005C3360" w:rsidRPr="00853CC6" w:rsidRDefault="005C3360" w:rsidP="005C3360">
      <w:pPr>
        <w:pStyle w:val="NoSpacing"/>
        <w:jc w:val="both"/>
        <w:rPr>
          <w:rFonts w:ascii="Calibri" w:hAnsi="Calibri" w:cs="Calibri"/>
        </w:rPr>
      </w:pPr>
      <w:r w:rsidRPr="00853CC6">
        <w:rPr>
          <w:rFonts w:ascii="Calibri" w:hAnsi="Calibri" w:cs="Calibri"/>
        </w:rPr>
        <w:t>The Superintendent will treat the information marked confidential as confidential information if the Superintendent or a court of competent jurisdiction determines the information is entitled to confidential treatment under Iowa Code Chapter 22 or other applicable law.  The Superintendent reserves the right to release information designated as confidential if the Superintendent determines there is no legal basis to withhold the information from public inspection.</w:t>
      </w:r>
    </w:p>
    <w:p w14:paraId="134FB3D1" w14:textId="45504B8B" w:rsidR="005C3360" w:rsidRPr="00853CC6" w:rsidRDefault="005C3360" w:rsidP="005C3360">
      <w:pPr>
        <w:pStyle w:val="NoSpacing"/>
        <w:jc w:val="both"/>
        <w:rPr>
          <w:rFonts w:ascii="Calibri" w:hAnsi="Calibri" w:cs="Calibri"/>
        </w:rPr>
      </w:pPr>
    </w:p>
    <w:p w14:paraId="688FEA5B" w14:textId="606C377F" w:rsidR="00837DB8" w:rsidRDefault="005C3360" w:rsidP="005C3360">
      <w:pPr>
        <w:pStyle w:val="NoSpacing"/>
        <w:jc w:val="both"/>
        <w:rPr>
          <w:rFonts w:ascii="Calibri" w:hAnsi="Calibri" w:cs="Calibri"/>
        </w:rPr>
      </w:pPr>
      <w:r w:rsidRPr="00853CC6">
        <w:rPr>
          <w:rFonts w:ascii="Calibri" w:hAnsi="Calibri" w:cs="Calibri"/>
        </w:rPr>
        <w:t>It is the applicant’s responsibility to identify and properly excise the information it believes to be confidential from the public copy.  The applicant’s failure to request confidential treatment of material or failure to provide a public copy with the confidential information excised will be deemed by the Superintendent as a waiver of any right to confidentiality, which the applicant may have had, and shall relieve the Superintendent from any responsibility if the information is viewed by the public or a competitor.</w:t>
      </w:r>
    </w:p>
    <w:p w14:paraId="3299F986" w14:textId="58066338" w:rsidR="005C3360" w:rsidRDefault="005C3360" w:rsidP="005C3360">
      <w:pPr>
        <w:pStyle w:val="NoSpacing"/>
        <w:jc w:val="both"/>
        <w:rPr>
          <w:rFonts w:ascii="Calibri" w:hAnsi="Calibri" w:cs="Calibri"/>
        </w:rPr>
      </w:pPr>
    </w:p>
    <w:p w14:paraId="71DEA17B" w14:textId="4723D352" w:rsidR="005C3360" w:rsidRPr="00FE22F2" w:rsidRDefault="005C3360" w:rsidP="002B210D">
      <w:pPr>
        <w:pStyle w:val="Heading2"/>
      </w:pPr>
      <w:r w:rsidRPr="00FE22F2">
        <w:t>A</w:t>
      </w:r>
      <w:r w:rsidR="006E383F" w:rsidRPr="00FE22F2">
        <w:t>ctions</w:t>
      </w:r>
      <w:r w:rsidRPr="00FE22F2">
        <w:t xml:space="preserve"> B</w:t>
      </w:r>
      <w:r w:rsidR="006E383F" w:rsidRPr="00FE22F2">
        <w:t>y</w:t>
      </w:r>
      <w:r w:rsidRPr="00FE22F2">
        <w:t xml:space="preserve"> A</w:t>
      </w:r>
      <w:r w:rsidR="006E383F" w:rsidRPr="00FE22F2">
        <w:t>pplicant</w:t>
      </w:r>
    </w:p>
    <w:p w14:paraId="04E5E260" w14:textId="2F6D3B5C" w:rsidR="005C3360" w:rsidRPr="00835465" w:rsidRDefault="005C3360" w:rsidP="005C3360">
      <w:pPr>
        <w:numPr>
          <w:ilvl w:val="0"/>
          <w:numId w:val="5"/>
        </w:numPr>
        <w:jc w:val="both"/>
        <w:rPr>
          <w:rFonts w:ascii="Calibri" w:hAnsi="Calibri" w:cs="Calibri"/>
        </w:rPr>
      </w:pPr>
      <w:r>
        <w:rPr>
          <w:rFonts w:ascii="Calibri" w:hAnsi="Calibri" w:cs="Calibri"/>
        </w:rPr>
        <w:t>The b</w:t>
      </w:r>
      <w:r w:rsidRPr="00835465">
        <w:rPr>
          <w:rFonts w:ascii="Calibri" w:hAnsi="Calibri" w:cs="Calibri"/>
        </w:rPr>
        <w:t>oard of directors a</w:t>
      </w:r>
      <w:r>
        <w:rPr>
          <w:rFonts w:ascii="Calibri" w:hAnsi="Calibri" w:cs="Calibri"/>
        </w:rPr>
        <w:t>pproves</w:t>
      </w:r>
      <w:r w:rsidRPr="00835465">
        <w:rPr>
          <w:rFonts w:ascii="Calibri" w:hAnsi="Calibri" w:cs="Calibri"/>
        </w:rPr>
        <w:t xml:space="preserve"> a Plan to Voluntarily Cease Carrying on the Business of Banking and calls a special meeting of the shareholders.  </w:t>
      </w:r>
      <w:r>
        <w:rPr>
          <w:rFonts w:ascii="Calibri" w:hAnsi="Calibri" w:cs="Calibri"/>
        </w:rPr>
        <w:t>T</w:t>
      </w:r>
      <w:r w:rsidRPr="00835465">
        <w:rPr>
          <w:rFonts w:ascii="Calibri" w:hAnsi="Calibri" w:cs="Calibri"/>
        </w:rPr>
        <w:t>emplate</w:t>
      </w:r>
      <w:r>
        <w:rPr>
          <w:rFonts w:ascii="Calibri" w:hAnsi="Calibri" w:cs="Calibri"/>
        </w:rPr>
        <w:t>s</w:t>
      </w:r>
      <w:r w:rsidRPr="00835465">
        <w:rPr>
          <w:rFonts w:ascii="Calibri" w:hAnsi="Calibri" w:cs="Calibri"/>
        </w:rPr>
        <w:t xml:space="preserve"> </w:t>
      </w:r>
      <w:r>
        <w:rPr>
          <w:rFonts w:ascii="Calibri" w:hAnsi="Calibri" w:cs="Calibri"/>
        </w:rPr>
        <w:t>are</w:t>
      </w:r>
      <w:r w:rsidRPr="00835465">
        <w:rPr>
          <w:rFonts w:ascii="Calibri" w:hAnsi="Calibri" w:cs="Calibri"/>
        </w:rPr>
        <w:t xml:space="preserve"> provided below under “Plan </w:t>
      </w:r>
      <w:r w:rsidR="008A2C79">
        <w:rPr>
          <w:rFonts w:ascii="Calibri" w:hAnsi="Calibri" w:cs="Calibri"/>
        </w:rPr>
        <w:t>of</w:t>
      </w:r>
      <w:r w:rsidR="00D74A8E">
        <w:rPr>
          <w:rFonts w:ascii="Calibri" w:hAnsi="Calibri" w:cs="Calibri"/>
        </w:rPr>
        <w:t xml:space="preserve"> Voluntary</w:t>
      </w:r>
      <w:r w:rsidR="008A2C79">
        <w:rPr>
          <w:rFonts w:ascii="Calibri" w:hAnsi="Calibri" w:cs="Calibri"/>
        </w:rPr>
        <w:t xml:space="preserve"> Dissolution</w:t>
      </w:r>
      <w:r>
        <w:rPr>
          <w:rFonts w:ascii="Calibri" w:hAnsi="Calibri" w:cs="Calibri"/>
        </w:rPr>
        <w:t>”</w:t>
      </w:r>
      <w:r w:rsidRPr="00835465">
        <w:rPr>
          <w:rFonts w:ascii="Calibri" w:hAnsi="Calibri" w:cs="Calibri"/>
        </w:rPr>
        <w:t xml:space="preserve"> and “Resolution of the Board of Directors.”</w:t>
      </w:r>
    </w:p>
    <w:p w14:paraId="022A2591" w14:textId="04DE1F9F" w:rsidR="005C3360" w:rsidRPr="00A74666" w:rsidRDefault="005C3360" w:rsidP="005C3360">
      <w:pPr>
        <w:pStyle w:val="ListParagraph"/>
        <w:numPr>
          <w:ilvl w:val="0"/>
          <w:numId w:val="5"/>
        </w:numPr>
        <w:jc w:val="both"/>
      </w:pPr>
      <w:r w:rsidRPr="004112E2">
        <w:rPr>
          <w:rFonts w:ascii="Calibri" w:hAnsi="Calibri" w:cs="Calibri"/>
        </w:rPr>
        <w:t>The shareholders are given not</w:t>
      </w:r>
      <w:r w:rsidRPr="00AB2E81">
        <w:rPr>
          <w:rFonts w:ascii="Calibri" w:hAnsi="Calibri" w:cs="Calibri"/>
        </w:rPr>
        <w:t>ice of a special meeting to vote on the Plan</w:t>
      </w:r>
      <w:r w:rsidR="008A2C79">
        <w:rPr>
          <w:rFonts w:ascii="Calibri" w:hAnsi="Calibri" w:cs="Calibri"/>
        </w:rPr>
        <w:t xml:space="preserve"> of </w:t>
      </w:r>
      <w:r w:rsidR="00FD61BB">
        <w:rPr>
          <w:rFonts w:ascii="Calibri" w:hAnsi="Calibri" w:cs="Calibri"/>
        </w:rPr>
        <w:t xml:space="preserve">Voluntary </w:t>
      </w:r>
      <w:r w:rsidR="008A2C79">
        <w:rPr>
          <w:rFonts w:ascii="Calibri" w:hAnsi="Calibri" w:cs="Calibri"/>
        </w:rPr>
        <w:t>Dissolution</w:t>
      </w:r>
      <w:r w:rsidRPr="00AB2E81">
        <w:rPr>
          <w:rFonts w:ascii="Calibri" w:hAnsi="Calibri" w:cs="Calibri"/>
        </w:rPr>
        <w:t xml:space="preserve">.  Notice is to be given no less than 10 days or more than 60 days prior to the meeting. </w:t>
      </w:r>
      <w:r>
        <w:rPr>
          <w:rFonts w:ascii="Calibri" w:hAnsi="Calibri" w:cs="Calibri"/>
        </w:rPr>
        <w:t xml:space="preserve"> </w:t>
      </w:r>
      <w:r w:rsidRPr="00A74666">
        <w:rPr>
          <w:rFonts w:ascii="Calibri" w:hAnsi="Calibri" w:cs="Calibri"/>
        </w:rPr>
        <w:t>A template is provided below under “Notice to Shareholders.”</w:t>
      </w:r>
    </w:p>
    <w:p w14:paraId="25EFD0FE" w14:textId="04FB3FE4" w:rsidR="005C3360" w:rsidRPr="00835465" w:rsidRDefault="005C3360" w:rsidP="005C3360">
      <w:pPr>
        <w:numPr>
          <w:ilvl w:val="0"/>
          <w:numId w:val="5"/>
        </w:numPr>
        <w:jc w:val="both"/>
        <w:rPr>
          <w:rFonts w:ascii="Calibri" w:hAnsi="Calibri" w:cs="Calibri"/>
        </w:rPr>
      </w:pPr>
      <w:r w:rsidRPr="00835465">
        <w:rPr>
          <w:rFonts w:ascii="Calibri" w:hAnsi="Calibri" w:cs="Calibri"/>
        </w:rPr>
        <w:t xml:space="preserve">The shareholders adopt the Plan </w:t>
      </w:r>
      <w:r w:rsidR="008A2C79">
        <w:rPr>
          <w:rFonts w:ascii="Calibri" w:hAnsi="Calibri" w:cs="Calibri"/>
        </w:rPr>
        <w:t xml:space="preserve">of </w:t>
      </w:r>
      <w:r w:rsidR="00FD61BB">
        <w:rPr>
          <w:rFonts w:ascii="Calibri" w:hAnsi="Calibri" w:cs="Calibri"/>
        </w:rPr>
        <w:t xml:space="preserve">Voluntary </w:t>
      </w:r>
      <w:r w:rsidR="008A2C79">
        <w:rPr>
          <w:rFonts w:ascii="Calibri" w:hAnsi="Calibri" w:cs="Calibri"/>
        </w:rPr>
        <w:t>Dissolution</w:t>
      </w:r>
      <w:r w:rsidRPr="00835465">
        <w:rPr>
          <w:rFonts w:ascii="Calibri" w:hAnsi="Calibri" w:cs="Calibri"/>
        </w:rPr>
        <w:t>.  A template is provided below under “Resolution of Shareholders.”</w:t>
      </w:r>
    </w:p>
    <w:p w14:paraId="7C316548" w14:textId="7930CC2C" w:rsidR="005C3360" w:rsidRDefault="005C3360" w:rsidP="005C3360">
      <w:pPr>
        <w:numPr>
          <w:ilvl w:val="0"/>
          <w:numId w:val="5"/>
        </w:numPr>
        <w:jc w:val="both"/>
        <w:rPr>
          <w:rFonts w:ascii="Calibri" w:hAnsi="Calibri" w:cs="Calibri"/>
        </w:rPr>
      </w:pPr>
      <w:r w:rsidRPr="00835465">
        <w:rPr>
          <w:rFonts w:ascii="Calibri" w:hAnsi="Calibri" w:cs="Calibri"/>
        </w:rPr>
        <w:t xml:space="preserve">Submit the above items and the completed </w:t>
      </w:r>
      <w:r>
        <w:rPr>
          <w:rFonts w:ascii="Calibri" w:hAnsi="Calibri" w:cs="Calibri"/>
        </w:rPr>
        <w:t xml:space="preserve">application including the </w:t>
      </w:r>
      <w:r w:rsidRPr="00835465">
        <w:rPr>
          <w:rFonts w:ascii="Calibri" w:hAnsi="Calibri" w:cs="Calibri"/>
        </w:rPr>
        <w:t>Articl</w:t>
      </w:r>
      <w:r w:rsidR="008A2C79">
        <w:rPr>
          <w:rFonts w:ascii="Calibri" w:hAnsi="Calibri" w:cs="Calibri"/>
        </w:rPr>
        <w:t>es of Dissolution</w:t>
      </w:r>
      <w:r w:rsidR="18313141">
        <w:rPr>
          <w:rFonts w:ascii="Calibri" w:hAnsi="Calibri" w:cs="Calibri"/>
        </w:rPr>
        <w:t xml:space="preserve"> </w:t>
      </w:r>
      <w:r w:rsidRPr="00835465">
        <w:rPr>
          <w:rFonts w:ascii="Calibri" w:hAnsi="Calibri" w:cs="Calibri"/>
        </w:rPr>
        <w:t xml:space="preserve">as instructed above.  The Articles of </w:t>
      </w:r>
      <w:r w:rsidR="008A2C79">
        <w:rPr>
          <w:rFonts w:ascii="Calibri" w:hAnsi="Calibri" w:cs="Calibri"/>
        </w:rPr>
        <w:t>Dissolution</w:t>
      </w:r>
      <w:r w:rsidRPr="00835465">
        <w:rPr>
          <w:rFonts w:ascii="Calibri" w:hAnsi="Calibri" w:cs="Calibri"/>
        </w:rPr>
        <w:t xml:space="preserve"> will be filed and recorded with the Secretary of State.  Include a recorder cover sheet with enough margin space for recording at the various government agencies. </w:t>
      </w:r>
      <w:r w:rsidR="008858BA">
        <w:rPr>
          <w:rFonts w:ascii="Calibri" w:hAnsi="Calibri" w:cs="Calibri"/>
        </w:rPr>
        <w:t xml:space="preserve"> A template is provided below under “Articles of Dissolution.”</w:t>
      </w:r>
    </w:p>
    <w:p w14:paraId="0E07772A" w14:textId="3ADDA5FC" w:rsidR="005C3360" w:rsidRDefault="005C3360" w:rsidP="008A2C79">
      <w:pPr>
        <w:ind w:left="360"/>
        <w:jc w:val="both"/>
        <w:rPr>
          <w:rFonts w:ascii="Calibri" w:hAnsi="Calibri" w:cs="Calibri"/>
        </w:rPr>
      </w:pPr>
    </w:p>
    <w:p w14:paraId="4F735169" w14:textId="69A46A74" w:rsidR="005C3360" w:rsidRPr="00FE22F2" w:rsidRDefault="005C3360" w:rsidP="002B210D">
      <w:pPr>
        <w:pStyle w:val="Heading2"/>
      </w:pPr>
      <w:r w:rsidRPr="00FE22F2">
        <w:t>Application Processing</w:t>
      </w:r>
    </w:p>
    <w:p w14:paraId="16070A1B" w14:textId="77777777" w:rsidR="005C3360" w:rsidRPr="00835465" w:rsidRDefault="005C3360" w:rsidP="005C3360">
      <w:pPr>
        <w:numPr>
          <w:ilvl w:val="0"/>
          <w:numId w:val="1"/>
        </w:numPr>
        <w:jc w:val="both"/>
        <w:rPr>
          <w:rFonts w:ascii="Calibri" w:hAnsi="Calibri" w:cs="Calibri"/>
        </w:rPr>
      </w:pPr>
      <w:r w:rsidRPr="00835465">
        <w:rPr>
          <w:rFonts w:ascii="Calibri" w:hAnsi="Calibri" w:cs="Calibri"/>
        </w:rPr>
        <w:t xml:space="preserve">The Superintendent reviews the </w:t>
      </w:r>
      <w:r>
        <w:rPr>
          <w:rFonts w:ascii="Calibri" w:hAnsi="Calibri" w:cs="Calibri"/>
        </w:rPr>
        <w:t xml:space="preserve">submitted application and </w:t>
      </w:r>
      <w:r w:rsidRPr="00835465">
        <w:rPr>
          <w:rFonts w:ascii="Calibri" w:hAnsi="Calibri" w:cs="Calibri"/>
        </w:rPr>
        <w:t>su</w:t>
      </w:r>
      <w:r>
        <w:rPr>
          <w:rFonts w:ascii="Calibri" w:hAnsi="Calibri" w:cs="Calibri"/>
        </w:rPr>
        <w:t>pplemental items</w:t>
      </w:r>
      <w:r w:rsidRPr="00835465">
        <w:rPr>
          <w:rFonts w:ascii="Calibri" w:hAnsi="Calibri" w:cs="Calibri"/>
        </w:rPr>
        <w:t>.  The application is accepted for processing once the information is deemed accurate and complete.</w:t>
      </w:r>
    </w:p>
    <w:p w14:paraId="60AF3C58" w14:textId="77777777" w:rsidR="005C3360" w:rsidRPr="00BB6751" w:rsidRDefault="005C3360" w:rsidP="005C3360">
      <w:pPr>
        <w:pStyle w:val="NoSpacing"/>
        <w:numPr>
          <w:ilvl w:val="0"/>
          <w:numId w:val="1"/>
        </w:numPr>
        <w:jc w:val="both"/>
        <w:rPr>
          <w:rFonts w:ascii="Calibri" w:hAnsi="Calibri" w:cs="Calibri"/>
        </w:rPr>
      </w:pPr>
      <w:r w:rsidRPr="00771792">
        <w:rPr>
          <w:rFonts w:ascii="Calibri" w:hAnsi="Calibri" w:cs="Calibri"/>
        </w:rPr>
        <w:t xml:space="preserve">The </w:t>
      </w:r>
      <w:r>
        <w:rPr>
          <w:rFonts w:ascii="Calibri" w:hAnsi="Calibri" w:cs="Calibri"/>
        </w:rPr>
        <w:t>Superintendent</w:t>
      </w:r>
      <w:r w:rsidRPr="00771792">
        <w:rPr>
          <w:rFonts w:ascii="Calibri" w:hAnsi="Calibri" w:cs="Calibri"/>
        </w:rPr>
        <w:t xml:space="preserve"> conduct</w:t>
      </w:r>
      <w:r>
        <w:rPr>
          <w:rFonts w:ascii="Calibri" w:hAnsi="Calibri" w:cs="Calibri"/>
        </w:rPr>
        <w:t>s</w:t>
      </w:r>
      <w:r w:rsidRPr="00771792">
        <w:rPr>
          <w:rFonts w:ascii="Calibri" w:hAnsi="Calibri" w:cs="Calibri"/>
        </w:rPr>
        <w:t xml:space="preserve"> an </w:t>
      </w:r>
      <w:r>
        <w:rPr>
          <w:rFonts w:ascii="Calibri" w:hAnsi="Calibri" w:cs="Calibri"/>
        </w:rPr>
        <w:t xml:space="preserve">inspection to determine whether the plan adequately protects the interests of depositors, </w:t>
      </w:r>
      <w:r w:rsidRPr="00BB6751">
        <w:rPr>
          <w:rFonts w:ascii="Calibri" w:hAnsi="Calibri" w:cs="Calibri"/>
        </w:rPr>
        <w:t>other creditors and shareholders, and another state bank if the plan involves an acquisition of assets and assumption of liabilities.</w:t>
      </w:r>
    </w:p>
    <w:p w14:paraId="20364779" w14:textId="122763C8" w:rsidR="00BB6751" w:rsidRPr="004C012C" w:rsidRDefault="005C3360" w:rsidP="00FE22F2">
      <w:pPr>
        <w:widowControl/>
        <w:numPr>
          <w:ilvl w:val="0"/>
          <w:numId w:val="1"/>
        </w:numPr>
        <w:jc w:val="both"/>
        <w:rPr>
          <w:rFonts w:ascii="Calibri" w:hAnsi="Calibri" w:cs="Calibri"/>
        </w:rPr>
      </w:pPr>
      <w:r w:rsidRPr="004C012C">
        <w:rPr>
          <w:rFonts w:ascii="Calibri" w:hAnsi="Calibri" w:cs="Calibri"/>
        </w:rPr>
        <w:t>The Superintendent notifies the applicant in writing of approval or denial of the application</w:t>
      </w:r>
      <w:r w:rsidR="009B718A" w:rsidRPr="004C012C">
        <w:rPr>
          <w:rFonts w:ascii="Calibri" w:hAnsi="Calibri" w:cs="Calibri"/>
        </w:rPr>
        <w:t xml:space="preserve"> within 90 days of acceptance</w:t>
      </w:r>
      <w:r w:rsidR="00BB6751" w:rsidRPr="004C012C">
        <w:rPr>
          <w:rFonts w:ascii="Calibri" w:hAnsi="Calibri" w:cs="Calibri"/>
        </w:rPr>
        <w:t xml:space="preserve">.  If approved, the Superintendent holds the file pending any required approval by </w:t>
      </w:r>
      <w:r w:rsidR="006657FA" w:rsidRPr="004C012C">
        <w:rPr>
          <w:rFonts w:ascii="Calibri" w:hAnsi="Calibri" w:cs="Calibri"/>
        </w:rPr>
        <w:t xml:space="preserve">a </w:t>
      </w:r>
      <w:r w:rsidR="008541EA" w:rsidRPr="004C012C">
        <w:rPr>
          <w:rFonts w:ascii="Calibri" w:hAnsi="Calibri" w:cs="Calibri"/>
        </w:rPr>
        <w:t>federal</w:t>
      </w:r>
      <w:r w:rsidR="00BB6751" w:rsidRPr="004C012C">
        <w:rPr>
          <w:rFonts w:ascii="Calibri" w:hAnsi="Calibri" w:cs="Calibri"/>
        </w:rPr>
        <w:t xml:space="preserve"> agenc</w:t>
      </w:r>
      <w:r w:rsidR="006657FA" w:rsidRPr="004C012C">
        <w:rPr>
          <w:rFonts w:ascii="Calibri" w:hAnsi="Calibri" w:cs="Calibri"/>
        </w:rPr>
        <w:t>y(</w:t>
      </w:r>
      <w:proofErr w:type="spellStart"/>
      <w:r w:rsidR="00BB6751" w:rsidRPr="004C012C">
        <w:rPr>
          <w:rFonts w:ascii="Calibri" w:hAnsi="Calibri" w:cs="Calibri"/>
        </w:rPr>
        <w:t>ies</w:t>
      </w:r>
      <w:proofErr w:type="spellEnd"/>
      <w:r w:rsidR="006657FA" w:rsidRPr="004C012C">
        <w:rPr>
          <w:rFonts w:ascii="Calibri" w:hAnsi="Calibri" w:cs="Calibri"/>
        </w:rPr>
        <w:t>)</w:t>
      </w:r>
      <w:r w:rsidR="00BB6751" w:rsidRPr="004C012C">
        <w:rPr>
          <w:rFonts w:ascii="Calibri" w:hAnsi="Calibri" w:cs="Calibri"/>
        </w:rPr>
        <w:t xml:space="preserve">. </w:t>
      </w:r>
      <w:r w:rsidR="003A3DD6" w:rsidRPr="004C012C">
        <w:rPr>
          <w:rFonts w:ascii="Calibri" w:hAnsi="Calibri" w:cs="Calibri"/>
        </w:rPr>
        <w:t xml:space="preserve"> </w:t>
      </w:r>
      <w:r w:rsidR="00BB6751" w:rsidRPr="004C012C">
        <w:rPr>
          <w:rFonts w:ascii="Calibri" w:hAnsi="Calibri" w:cs="Calibri"/>
        </w:rPr>
        <w:t xml:space="preserve">If the application is denied by a </w:t>
      </w:r>
      <w:r w:rsidR="003A3DD6" w:rsidRPr="004C012C">
        <w:rPr>
          <w:rFonts w:ascii="Calibri" w:hAnsi="Calibri" w:cs="Calibri"/>
        </w:rPr>
        <w:t>F</w:t>
      </w:r>
      <w:r w:rsidR="00BB6751" w:rsidRPr="004C012C">
        <w:rPr>
          <w:rFonts w:ascii="Calibri" w:hAnsi="Calibri" w:cs="Calibri"/>
        </w:rPr>
        <w:t xml:space="preserve">ederal agency, the Superintendent rescinds </w:t>
      </w:r>
      <w:r w:rsidR="008541EA" w:rsidRPr="004C012C">
        <w:rPr>
          <w:rFonts w:ascii="Calibri" w:hAnsi="Calibri" w:cs="Calibri"/>
        </w:rPr>
        <w:t>a</w:t>
      </w:r>
      <w:r w:rsidR="00BB6751" w:rsidRPr="004C012C">
        <w:rPr>
          <w:rFonts w:ascii="Calibri" w:hAnsi="Calibri" w:cs="Calibri"/>
        </w:rPr>
        <w:t xml:space="preserve">pproval for that reason.  If all required approvals are obtained, the Superintendent forwards the </w:t>
      </w:r>
      <w:r w:rsidR="00BB6751" w:rsidRPr="004C012C">
        <w:rPr>
          <w:rFonts w:ascii="Calibri" w:hAnsi="Calibri" w:cs="Calibri"/>
        </w:rPr>
        <w:lastRenderedPageBreak/>
        <w:t>Articles of Dissolution to the Secretary of State for filing and recording</w:t>
      </w:r>
      <w:r w:rsidR="005360BF" w:rsidRPr="004C012C">
        <w:rPr>
          <w:rFonts w:ascii="Calibri" w:hAnsi="Calibri" w:cs="Calibri"/>
        </w:rPr>
        <w:t xml:space="preserve"> p</w:t>
      </w:r>
      <w:r w:rsidR="00BB6751" w:rsidRPr="004C012C">
        <w:rPr>
          <w:rFonts w:ascii="Calibri" w:hAnsi="Calibri" w:cs="Calibri"/>
        </w:rPr>
        <w:t>er Iowa Code Section 524.1304(2).</w:t>
      </w:r>
    </w:p>
    <w:p w14:paraId="2DA16B91" w14:textId="48A8DA65" w:rsidR="00BB6751" w:rsidRDefault="00BB6751" w:rsidP="00BB6751">
      <w:pPr>
        <w:numPr>
          <w:ilvl w:val="0"/>
          <w:numId w:val="1"/>
        </w:numPr>
        <w:jc w:val="both"/>
        <w:rPr>
          <w:rFonts w:ascii="Calibri" w:hAnsi="Calibri" w:cs="Calibri"/>
        </w:rPr>
      </w:pPr>
      <w:r w:rsidRPr="00BB6751">
        <w:rPr>
          <w:rFonts w:ascii="Calibri" w:hAnsi="Calibri" w:cs="Calibri"/>
        </w:rPr>
        <w:t xml:space="preserve">Upon filing, the state bank shall cease to accept deposits or carry on its business, except as deemed necessary for the proper winding up of the business in accordance with the approved Plan of </w:t>
      </w:r>
      <w:r w:rsidR="00E256A8">
        <w:rPr>
          <w:rFonts w:ascii="Calibri" w:hAnsi="Calibri" w:cs="Calibri"/>
        </w:rPr>
        <w:t xml:space="preserve">Voluntary </w:t>
      </w:r>
      <w:r w:rsidRPr="00BB6751">
        <w:rPr>
          <w:rFonts w:ascii="Calibri" w:hAnsi="Calibri" w:cs="Calibri"/>
        </w:rPr>
        <w:t xml:space="preserve">Dissolution in accordance with Iowa Code </w:t>
      </w:r>
      <w:r w:rsidRPr="004C012C">
        <w:rPr>
          <w:rFonts w:ascii="Calibri" w:hAnsi="Calibri" w:cs="Calibri"/>
        </w:rPr>
        <w:t>Sections 524.1304(2) and 524.1305.</w:t>
      </w:r>
      <w:r w:rsidRPr="00BB6751">
        <w:rPr>
          <w:rFonts w:ascii="Calibri" w:hAnsi="Calibri" w:cs="Calibri"/>
        </w:rPr>
        <w:t xml:space="preserve"> </w:t>
      </w:r>
    </w:p>
    <w:p w14:paraId="10CF2BC3" w14:textId="77777777" w:rsidR="00132F48" w:rsidRPr="00BB6751" w:rsidRDefault="00132F48" w:rsidP="00EE3966">
      <w:pPr>
        <w:jc w:val="both"/>
        <w:rPr>
          <w:rFonts w:ascii="Calibri" w:hAnsi="Calibri" w:cs="Calibri"/>
        </w:rPr>
      </w:pPr>
    </w:p>
    <w:p w14:paraId="0306BFC9" w14:textId="395A55ED" w:rsidR="005C3360" w:rsidRPr="009A2B0E" w:rsidRDefault="005C3360" w:rsidP="009A2B0E">
      <w:pPr>
        <w:pStyle w:val="Heading3"/>
      </w:pPr>
      <w:r w:rsidRPr="009A2B0E">
        <w:t>C</w:t>
      </w:r>
      <w:r w:rsidR="0045567A" w:rsidRPr="009A2B0E">
        <w:t>ontact</w:t>
      </w:r>
      <w:r w:rsidRPr="009A2B0E">
        <w:t xml:space="preserve"> I</w:t>
      </w:r>
      <w:r w:rsidR="0045567A" w:rsidRPr="009A2B0E">
        <w:t>nformation</w:t>
      </w:r>
    </w:p>
    <w:tbl>
      <w:tblPr>
        <w:tblW w:w="0" w:type="auto"/>
        <w:tblLayout w:type="fixed"/>
        <w:tblLook w:val="0000" w:firstRow="0" w:lastRow="0" w:firstColumn="0" w:lastColumn="0" w:noHBand="0" w:noVBand="0"/>
      </w:tblPr>
      <w:tblGrid>
        <w:gridCol w:w="1278"/>
        <w:gridCol w:w="540"/>
        <w:gridCol w:w="2340"/>
        <w:gridCol w:w="1080"/>
        <w:gridCol w:w="630"/>
        <w:gridCol w:w="1080"/>
        <w:gridCol w:w="180"/>
        <w:gridCol w:w="2448"/>
      </w:tblGrid>
      <w:tr w:rsidR="005C3360" w:rsidRPr="001C3427" w14:paraId="3CBFD2B5" w14:textId="77777777" w:rsidTr="000E37A6">
        <w:trPr>
          <w:trHeight w:hRule="exact" w:val="400"/>
        </w:trPr>
        <w:tc>
          <w:tcPr>
            <w:tcW w:w="1278" w:type="dxa"/>
            <w:vAlign w:val="bottom"/>
          </w:tcPr>
          <w:p w14:paraId="34F822EA" w14:textId="77777777" w:rsidR="005C3360" w:rsidRPr="001C3427" w:rsidRDefault="005C3360" w:rsidP="000E37A6">
            <w:pPr>
              <w:rPr>
                <w:rFonts w:ascii="Calibri" w:hAnsi="Calibri" w:cs="Calibri"/>
              </w:rPr>
            </w:pPr>
            <w:r w:rsidRPr="001C3427">
              <w:rPr>
                <w:rFonts w:ascii="Calibri" w:hAnsi="Calibri" w:cs="Calibri"/>
              </w:rPr>
              <w:t>Name:</w:t>
            </w:r>
          </w:p>
        </w:tc>
        <w:tc>
          <w:tcPr>
            <w:tcW w:w="8298" w:type="dxa"/>
            <w:gridSpan w:val="7"/>
            <w:tcBorders>
              <w:bottom w:val="single" w:sz="4" w:space="0" w:color="auto"/>
            </w:tcBorders>
            <w:vAlign w:val="bottom"/>
          </w:tcPr>
          <w:p w14:paraId="2E603AE3" w14:textId="77777777" w:rsidR="005C3360" w:rsidRPr="001C3427" w:rsidRDefault="005C3360" w:rsidP="000E37A6">
            <w:pPr>
              <w:rPr>
                <w:rFonts w:ascii="Calibri" w:hAnsi="Calibri" w:cs="Calibri"/>
              </w:rPr>
            </w:pPr>
          </w:p>
        </w:tc>
      </w:tr>
      <w:tr w:rsidR="005C3360" w:rsidRPr="001C3427" w14:paraId="1B341D09" w14:textId="77777777" w:rsidTr="000E37A6">
        <w:trPr>
          <w:trHeight w:hRule="exact" w:val="400"/>
        </w:trPr>
        <w:tc>
          <w:tcPr>
            <w:tcW w:w="1278" w:type="dxa"/>
            <w:vAlign w:val="bottom"/>
          </w:tcPr>
          <w:p w14:paraId="26034518" w14:textId="77777777" w:rsidR="005C3360" w:rsidRPr="001C3427" w:rsidRDefault="005C3360" w:rsidP="000E37A6">
            <w:pPr>
              <w:rPr>
                <w:rFonts w:ascii="Calibri" w:hAnsi="Calibri" w:cs="Calibri"/>
              </w:rPr>
            </w:pPr>
            <w:r w:rsidRPr="001C3427">
              <w:rPr>
                <w:rFonts w:ascii="Calibri" w:hAnsi="Calibri" w:cs="Calibri"/>
              </w:rPr>
              <w:t>Address:</w:t>
            </w:r>
          </w:p>
        </w:tc>
        <w:tc>
          <w:tcPr>
            <w:tcW w:w="8298" w:type="dxa"/>
            <w:gridSpan w:val="7"/>
            <w:tcBorders>
              <w:bottom w:val="single" w:sz="4" w:space="0" w:color="auto"/>
            </w:tcBorders>
            <w:vAlign w:val="bottom"/>
          </w:tcPr>
          <w:p w14:paraId="667E6D4D" w14:textId="77777777" w:rsidR="005C3360" w:rsidRPr="001C3427" w:rsidRDefault="005C3360" w:rsidP="000E37A6">
            <w:pPr>
              <w:rPr>
                <w:rFonts w:ascii="Calibri" w:hAnsi="Calibri" w:cs="Calibri"/>
              </w:rPr>
            </w:pPr>
          </w:p>
        </w:tc>
      </w:tr>
      <w:tr w:rsidR="005C3360" w:rsidRPr="001C3427" w14:paraId="7B4FE313" w14:textId="77777777" w:rsidTr="000E37A6">
        <w:trPr>
          <w:trHeight w:hRule="exact" w:val="400"/>
        </w:trPr>
        <w:tc>
          <w:tcPr>
            <w:tcW w:w="1278" w:type="dxa"/>
            <w:vAlign w:val="bottom"/>
          </w:tcPr>
          <w:p w14:paraId="394A91A0" w14:textId="77777777" w:rsidR="005C3360" w:rsidRPr="001C3427" w:rsidRDefault="005C3360" w:rsidP="000E37A6">
            <w:pPr>
              <w:rPr>
                <w:rFonts w:ascii="Calibri" w:hAnsi="Calibri" w:cs="Calibri"/>
              </w:rPr>
            </w:pPr>
            <w:r w:rsidRPr="001C3427">
              <w:rPr>
                <w:rFonts w:ascii="Calibri" w:hAnsi="Calibri" w:cs="Calibri"/>
              </w:rPr>
              <w:t>City:</w:t>
            </w:r>
          </w:p>
        </w:tc>
        <w:tc>
          <w:tcPr>
            <w:tcW w:w="2880" w:type="dxa"/>
            <w:gridSpan w:val="2"/>
            <w:tcBorders>
              <w:bottom w:val="single" w:sz="4" w:space="0" w:color="auto"/>
            </w:tcBorders>
            <w:vAlign w:val="bottom"/>
          </w:tcPr>
          <w:p w14:paraId="7CC1792B" w14:textId="77777777" w:rsidR="005C3360" w:rsidRPr="001C3427" w:rsidRDefault="005C3360" w:rsidP="000E37A6">
            <w:pPr>
              <w:rPr>
                <w:rFonts w:ascii="Calibri" w:hAnsi="Calibri" w:cs="Calibri"/>
              </w:rPr>
            </w:pPr>
          </w:p>
        </w:tc>
        <w:tc>
          <w:tcPr>
            <w:tcW w:w="1080" w:type="dxa"/>
            <w:vAlign w:val="bottom"/>
          </w:tcPr>
          <w:p w14:paraId="255262DB" w14:textId="77777777" w:rsidR="005C3360" w:rsidRPr="001C3427" w:rsidRDefault="005C3360" w:rsidP="000E37A6">
            <w:pPr>
              <w:rPr>
                <w:rFonts w:ascii="Calibri" w:hAnsi="Calibri" w:cs="Calibri"/>
              </w:rPr>
            </w:pPr>
            <w:r w:rsidRPr="001C3427">
              <w:rPr>
                <w:rFonts w:ascii="Calibri" w:hAnsi="Calibri" w:cs="Calibri"/>
              </w:rPr>
              <w:t>County:</w:t>
            </w:r>
          </w:p>
        </w:tc>
        <w:tc>
          <w:tcPr>
            <w:tcW w:w="4338" w:type="dxa"/>
            <w:gridSpan w:val="4"/>
            <w:tcBorders>
              <w:bottom w:val="single" w:sz="4" w:space="0" w:color="auto"/>
            </w:tcBorders>
            <w:vAlign w:val="bottom"/>
          </w:tcPr>
          <w:p w14:paraId="64A72554" w14:textId="77777777" w:rsidR="005C3360" w:rsidRPr="001C3427" w:rsidRDefault="005C3360" w:rsidP="000E37A6">
            <w:pPr>
              <w:rPr>
                <w:rFonts w:ascii="Calibri" w:hAnsi="Calibri" w:cs="Calibri"/>
              </w:rPr>
            </w:pPr>
          </w:p>
        </w:tc>
      </w:tr>
      <w:tr w:rsidR="005C3360" w:rsidRPr="001C3427" w14:paraId="7B24BD60" w14:textId="77777777" w:rsidTr="000E37A6">
        <w:trPr>
          <w:trHeight w:hRule="exact" w:val="403"/>
        </w:trPr>
        <w:tc>
          <w:tcPr>
            <w:tcW w:w="1818" w:type="dxa"/>
            <w:gridSpan w:val="2"/>
            <w:vAlign w:val="bottom"/>
          </w:tcPr>
          <w:p w14:paraId="42C74EC2" w14:textId="77777777" w:rsidR="005C3360" w:rsidRPr="001C3427" w:rsidRDefault="005C3360" w:rsidP="000E37A6">
            <w:pPr>
              <w:rPr>
                <w:rFonts w:ascii="Calibri" w:hAnsi="Calibri" w:cs="Calibri"/>
              </w:rPr>
            </w:pPr>
            <w:r w:rsidRPr="001C3427">
              <w:rPr>
                <w:rFonts w:ascii="Calibri" w:hAnsi="Calibri" w:cs="Calibri"/>
              </w:rPr>
              <w:t>State:</w:t>
            </w:r>
          </w:p>
        </w:tc>
        <w:tc>
          <w:tcPr>
            <w:tcW w:w="4050" w:type="dxa"/>
            <w:gridSpan w:val="3"/>
            <w:tcBorders>
              <w:bottom w:val="single" w:sz="4" w:space="0" w:color="auto"/>
            </w:tcBorders>
            <w:vAlign w:val="bottom"/>
          </w:tcPr>
          <w:p w14:paraId="73252FE1" w14:textId="77777777" w:rsidR="005C3360" w:rsidRPr="001C3427" w:rsidRDefault="005C3360" w:rsidP="000E37A6">
            <w:pPr>
              <w:rPr>
                <w:rFonts w:ascii="Calibri" w:hAnsi="Calibri" w:cs="Calibri"/>
              </w:rPr>
            </w:pPr>
          </w:p>
        </w:tc>
        <w:tc>
          <w:tcPr>
            <w:tcW w:w="1260" w:type="dxa"/>
            <w:gridSpan w:val="2"/>
            <w:vAlign w:val="bottom"/>
          </w:tcPr>
          <w:p w14:paraId="74AACEE9" w14:textId="77777777" w:rsidR="005C3360" w:rsidRPr="001C3427" w:rsidRDefault="005C3360" w:rsidP="000E37A6">
            <w:pPr>
              <w:rPr>
                <w:rFonts w:ascii="Calibri" w:hAnsi="Calibri" w:cs="Calibri"/>
              </w:rPr>
            </w:pPr>
            <w:r w:rsidRPr="001C3427">
              <w:rPr>
                <w:rFonts w:ascii="Calibri" w:hAnsi="Calibri" w:cs="Calibri"/>
              </w:rPr>
              <w:t>ZIP Code:</w:t>
            </w:r>
          </w:p>
        </w:tc>
        <w:tc>
          <w:tcPr>
            <w:tcW w:w="2448" w:type="dxa"/>
            <w:tcBorders>
              <w:bottom w:val="single" w:sz="4" w:space="0" w:color="auto"/>
            </w:tcBorders>
            <w:vAlign w:val="bottom"/>
          </w:tcPr>
          <w:p w14:paraId="57D0AA5E" w14:textId="77777777" w:rsidR="005C3360" w:rsidRPr="001C3427" w:rsidRDefault="005C3360" w:rsidP="000E37A6">
            <w:pPr>
              <w:rPr>
                <w:rFonts w:ascii="Calibri" w:hAnsi="Calibri" w:cs="Calibri"/>
              </w:rPr>
            </w:pPr>
          </w:p>
        </w:tc>
      </w:tr>
      <w:tr w:rsidR="005C3360" w:rsidRPr="001C3427" w14:paraId="6DCEBC1A" w14:textId="77777777" w:rsidTr="000E37A6">
        <w:trPr>
          <w:trHeight w:hRule="exact" w:val="400"/>
        </w:trPr>
        <w:tc>
          <w:tcPr>
            <w:tcW w:w="1818" w:type="dxa"/>
            <w:gridSpan w:val="2"/>
            <w:vAlign w:val="bottom"/>
          </w:tcPr>
          <w:p w14:paraId="4B81F4ED" w14:textId="77777777" w:rsidR="005C3360" w:rsidRPr="001C3427" w:rsidRDefault="005C3360" w:rsidP="000E37A6">
            <w:pPr>
              <w:rPr>
                <w:rFonts w:ascii="Calibri" w:hAnsi="Calibri" w:cs="Calibri"/>
              </w:rPr>
            </w:pPr>
            <w:r w:rsidRPr="001C3427">
              <w:rPr>
                <w:rFonts w:ascii="Calibri" w:hAnsi="Calibri" w:cs="Calibri"/>
              </w:rPr>
              <w:t>Contact person:</w:t>
            </w:r>
          </w:p>
        </w:tc>
        <w:tc>
          <w:tcPr>
            <w:tcW w:w="7758" w:type="dxa"/>
            <w:gridSpan w:val="6"/>
            <w:tcBorders>
              <w:bottom w:val="single" w:sz="4" w:space="0" w:color="auto"/>
            </w:tcBorders>
            <w:vAlign w:val="bottom"/>
          </w:tcPr>
          <w:p w14:paraId="539DF50C" w14:textId="77777777" w:rsidR="005C3360" w:rsidRPr="001C3427" w:rsidRDefault="005C3360" w:rsidP="000E37A6">
            <w:pPr>
              <w:rPr>
                <w:rFonts w:ascii="Calibri" w:hAnsi="Calibri" w:cs="Calibri"/>
              </w:rPr>
            </w:pPr>
          </w:p>
        </w:tc>
      </w:tr>
      <w:tr w:rsidR="005C3360" w:rsidRPr="001C3427" w14:paraId="4ADF6E52" w14:textId="77777777" w:rsidTr="000E37A6">
        <w:trPr>
          <w:trHeight w:hRule="exact" w:val="400"/>
        </w:trPr>
        <w:tc>
          <w:tcPr>
            <w:tcW w:w="1818" w:type="dxa"/>
            <w:gridSpan w:val="2"/>
            <w:vAlign w:val="bottom"/>
          </w:tcPr>
          <w:p w14:paraId="2F131D1E" w14:textId="77777777" w:rsidR="005C3360" w:rsidRPr="001C3427" w:rsidRDefault="005C3360" w:rsidP="000E37A6">
            <w:pPr>
              <w:rPr>
                <w:rFonts w:ascii="Calibri" w:hAnsi="Calibri" w:cs="Calibri"/>
              </w:rPr>
            </w:pPr>
            <w:r w:rsidRPr="001C3427">
              <w:rPr>
                <w:rFonts w:ascii="Calibri" w:hAnsi="Calibri" w:cs="Calibri"/>
              </w:rPr>
              <w:t>Email address:</w:t>
            </w:r>
          </w:p>
        </w:tc>
        <w:tc>
          <w:tcPr>
            <w:tcW w:w="4050" w:type="dxa"/>
            <w:gridSpan w:val="3"/>
            <w:tcBorders>
              <w:top w:val="single" w:sz="4" w:space="0" w:color="auto"/>
              <w:bottom w:val="single" w:sz="4" w:space="0" w:color="auto"/>
            </w:tcBorders>
            <w:vAlign w:val="bottom"/>
          </w:tcPr>
          <w:p w14:paraId="0B50E27E" w14:textId="77777777" w:rsidR="005C3360" w:rsidRPr="001C3427" w:rsidRDefault="005C3360" w:rsidP="000E37A6">
            <w:pPr>
              <w:rPr>
                <w:rFonts w:ascii="Calibri" w:hAnsi="Calibri" w:cs="Calibri"/>
              </w:rPr>
            </w:pPr>
          </w:p>
        </w:tc>
        <w:tc>
          <w:tcPr>
            <w:tcW w:w="1080" w:type="dxa"/>
            <w:tcBorders>
              <w:top w:val="single" w:sz="4" w:space="0" w:color="auto"/>
            </w:tcBorders>
            <w:vAlign w:val="bottom"/>
          </w:tcPr>
          <w:p w14:paraId="390DA00A" w14:textId="77777777" w:rsidR="005C3360" w:rsidRPr="001C3427" w:rsidRDefault="005C3360" w:rsidP="000E37A6">
            <w:pPr>
              <w:rPr>
                <w:rFonts w:ascii="Calibri" w:hAnsi="Calibri" w:cs="Calibri"/>
              </w:rPr>
            </w:pPr>
            <w:r w:rsidRPr="001C3427">
              <w:rPr>
                <w:rFonts w:ascii="Calibri" w:hAnsi="Calibri" w:cs="Calibri"/>
              </w:rPr>
              <w:t>Phone:</w:t>
            </w:r>
          </w:p>
        </w:tc>
        <w:tc>
          <w:tcPr>
            <w:tcW w:w="2628" w:type="dxa"/>
            <w:gridSpan w:val="2"/>
            <w:tcBorders>
              <w:top w:val="single" w:sz="4" w:space="0" w:color="auto"/>
              <w:bottom w:val="single" w:sz="4" w:space="0" w:color="auto"/>
            </w:tcBorders>
            <w:vAlign w:val="bottom"/>
          </w:tcPr>
          <w:p w14:paraId="5AC1762C" w14:textId="77777777" w:rsidR="005C3360" w:rsidRPr="001C3427" w:rsidRDefault="005C3360" w:rsidP="000E37A6">
            <w:pPr>
              <w:rPr>
                <w:rFonts w:ascii="Calibri" w:hAnsi="Calibri" w:cs="Calibri"/>
              </w:rPr>
            </w:pPr>
          </w:p>
        </w:tc>
      </w:tr>
    </w:tbl>
    <w:p w14:paraId="78980EAF" w14:textId="77777777" w:rsidR="005C3360" w:rsidRDefault="005C3360" w:rsidP="005C3360"/>
    <w:p w14:paraId="5FF14338" w14:textId="45ACAC1C" w:rsidR="005C3360" w:rsidRDefault="005C3360" w:rsidP="00837DB8">
      <w:pPr>
        <w:jc w:val="both"/>
        <w:rPr>
          <w:rFonts w:ascii="Calibri" w:hAnsi="Calibri" w:cs="Calibri"/>
        </w:rPr>
      </w:pPr>
    </w:p>
    <w:p w14:paraId="0C53962D" w14:textId="7DB4F451" w:rsidR="005C3360" w:rsidRDefault="005C3360" w:rsidP="00837DB8">
      <w:pPr>
        <w:jc w:val="both"/>
        <w:rPr>
          <w:rFonts w:ascii="Calibri" w:hAnsi="Calibri" w:cs="Calibri"/>
        </w:rPr>
      </w:pPr>
    </w:p>
    <w:p w14:paraId="220DBB91" w14:textId="03E17223" w:rsidR="005C3360" w:rsidRDefault="005C3360" w:rsidP="00837DB8">
      <w:pPr>
        <w:jc w:val="both"/>
        <w:rPr>
          <w:rFonts w:ascii="Calibri" w:hAnsi="Calibri" w:cs="Calibri"/>
        </w:rPr>
      </w:pPr>
    </w:p>
    <w:p w14:paraId="7AE44EA0" w14:textId="77777777" w:rsidR="005C3360" w:rsidRPr="005C3360" w:rsidRDefault="005C3360" w:rsidP="00837DB8">
      <w:pPr>
        <w:jc w:val="both"/>
        <w:rPr>
          <w:rFonts w:ascii="Calibri" w:hAnsi="Calibri" w:cs="Calibri"/>
        </w:rPr>
      </w:pPr>
    </w:p>
    <w:p w14:paraId="2565A405" w14:textId="77777777" w:rsidR="00837DB8" w:rsidRDefault="00837DB8" w:rsidP="00837DB8">
      <w:pPr>
        <w:jc w:val="both"/>
        <w:rPr>
          <w:b/>
        </w:rPr>
      </w:pPr>
    </w:p>
    <w:p w14:paraId="47521F92" w14:textId="77777777" w:rsidR="00837DB8" w:rsidRDefault="00837DB8" w:rsidP="00837DB8">
      <w:pPr>
        <w:jc w:val="both"/>
        <w:rPr>
          <w:b/>
        </w:rPr>
        <w:sectPr w:rsidR="00837DB8" w:rsidSect="00FE22F2">
          <w:head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14:paraId="03E079C4" w14:textId="3C42DAC7" w:rsidR="00A6027F" w:rsidRPr="00FE22F2" w:rsidRDefault="00A6027F" w:rsidP="009A2B0E">
      <w:pPr>
        <w:pStyle w:val="Heading2"/>
      </w:pPr>
      <w:r w:rsidRPr="00FE22F2">
        <w:lastRenderedPageBreak/>
        <w:t>APPLICATION FOR APPROVAL</w:t>
      </w:r>
      <w:r w:rsidR="00371BB8" w:rsidRPr="00FE22F2">
        <w:t xml:space="preserve"> OF V</w:t>
      </w:r>
      <w:r w:rsidR="004E0721" w:rsidRPr="00FE22F2">
        <w:t xml:space="preserve">OLUNTARY </w:t>
      </w:r>
      <w:r w:rsidRPr="00FE22F2">
        <w:t>DISSOLUTION</w:t>
      </w:r>
    </w:p>
    <w:p w14:paraId="55AC037B" w14:textId="77777777" w:rsidR="00A6027F" w:rsidRDefault="00A6027F" w:rsidP="00A6027F">
      <w:pPr>
        <w:jc w:val="both"/>
      </w:pPr>
    </w:p>
    <w:p w14:paraId="1CFCE09E" w14:textId="77777777" w:rsidR="00A6027F" w:rsidRDefault="00A6027F" w:rsidP="00A6027F">
      <w:pPr>
        <w:jc w:val="both"/>
      </w:pPr>
    </w:p>
    <w:p w14:paraId="2C41C6A5" w14:textId="0C2BA77B" w:rsidR="00A6027F" w:rsidRPr="002F51D5" w:rsidRDefault="00A6027F" w:rsidP="00837DB8">
      <w:pPr>
        <w:pStyle w:val="BodyText"/>
        <w:spacing w:line="240" w:lineRule="auto"/>
        <w:rPr>
          <w:rFonts w:ascii="Calibri" w:hAnsi="Calibri" w:cs="Calibri"/>
        </w:rPr>
      </w:pPr>
      <w:r>
        <w:tab/>
      </w:r>
      <w:r w:rsidR="005C3360" w:rsidRPr="00E863FC">
        <w:rPr>
          <w:rFonts w:asciiTheme="minorHAnsi" w:hAnsiTheme="minorHAnsi" w:cstheme="minorHAnsi"/>
          <w:b/>
          <w:bCs/>
          <w:i/>
          <w:iCs/>
        </w:rPr>
        <w:t>(</w:t>
      </w:r>
      <w:r w:rsidR="00523430" w:rsidRPr="00E863FC">
        <w:rPr>
          <w:rFonts w:asciiTheme="minorHAnsi" w:hAnsiTheme="minorHAnsi" w:cstheme="minorHAnsi"/>
          <w:b/>
          <w:bCs/>
          <w:i/>
          <w:iCs/>
        </w:rPr>
        <w:t>B</w:t>
      </w:r>
      <w:r w:rsidRPr="00E863FC">
        <w:rPr>
          <w:rFonts w:asciiTheme="minorHAnsi" w:hAnsiTheme="minorHAnsi" w:cstheme="minorHAnsi"/>
          <w:b/>
          <w:bCs/>
          <w:i/>
          <w:iCs/>
        </w:rPr>
        <w:t>an</w:t>
      </w:r>
      <w:r w:rsidR="005C3360" w:rsidRPr="00E863FC">
        <w:rPr>
          <w:rFonts w:asciiTheme="minorHAnsi" w:hAnsiTheme="minorHAnsi" w:cstheme="minorHAnsi"/>
          <w:b/>
          <w:bCs/>
          <w:i/>
          <w:iCs/>
        </w:rPr>
        <w:t>k)</w:t>
      </w:r>
      <w:r w:rsidR="00523430" w:rsidRPr="00E863FC">
        <w:rPr>
          <w:rFonts w:asciiTheme="minorHAnsi" w:hAnsiTheme="minorHAnsi" w:cstheme="minorHAnsi"/>
          <w:b/>
          <w:bCs/>
          <w:i/>
          <w:iCs/>
        </w:rPr>
        <w:t>, (city/town)</w:t>
      </w:r>
      <w:r w:rsidR="00371BB8" w:rsidRPr="00E863FC">
        <w:rPr>
          <w:rFonts w:asciiTheme="minorHAnsi" w:hAnsiTheme="minorHAnsi" w:cstheme="minorHAnsi"/>
          <w:b/>
          <w:bCs/>
        </w:rPr>
        <w:t>,</w:t>
      </w:r>
      <w:r w:rsidR="00371BB8" w:rsidRPr="00E863FC">
        <w:rPr>
          <w:rFonts w:asciiTheme="minorHAnsi" w:hAnsiTheme="minorHAnsi" w:cstheme="minorHAnsi"/>
          <w:b/>
          <w:bCs/>
          <w:i/>
          <w:iCs/>
        </w:rPr>
        <w:t xml:space="preserve"> (county)</w:t>
      </w:r>
      <w:r w:rsidR="00371BB8" w:rsidRPr="00371BB8">
        <w:rPr>
          <w:rFonts w:ascii="Calibri" w:hAnsi="Calibri" w:cs="Calibri"/>
        </w:rPr>
        <w:t xml:space="preserve"> County, Iowa, </w:t>
      </w:r>
      <w:r w:rsidRPr="00371BB8">
        <w:rPr>
          <w:rFonts w:ascii="Calibri" w:hAnsi="Calibri" w:cs="Calibri"/>
        </w:rPr>
        <w:t>m</w:t>
      </w:r>
      <w:r w:rsidRPr="002F51D5">
        <w:rPr>
          <w:rFonts w:ascii="Calibri" w:hAnsi="Calibri" w:cs="Calibri"/>
        </w:rPr>
        <w:t xml:space="preserve">akes application for approval of a Plan of </w:t>
      </w:r>
      <w:r w:rsidR="00131188" w:rsidRPr="002F51D5">
        <w:rPr>
          <w:rFonts w:ascii="Calibri" w:hAnsi="Calibri" w:cs="Calibri"/>
        </w:rPr>
        <w:t xml:space="preserve">Voluntary </w:t>
      </w:r>
      <w:r w:rsidRPr="002F51D5">
        <w:rPr>
          <w:rFonts w:ascii="Calibri" w:hAnsi="Calibri" w:cs="Calibri"/>
        </w:rPr>
        <w:t xml:space="preserve">Dissolution. </w:t>
      </w:r>
      <w:r w:rsidR="00AA72BE" w:rsidRPr="002F51D5">
        <w:rPr>
          <w:rFonts w:ascii="Calibri" w:hAnsi="Calibri" w:cs="Calibri"/>
        </w:rPr>
        <w:t xml:space="preserve"> </w:t>
      </w:r>
      <w:r w:rsidR="00523430">
        <w:rPr>
          <w:rFonts w:ascii="Calibri" w:hAnsi="Calibri" w:cs="Calibri"/>
        </w:rPr>
        <w:t>As such, t</w:t>
      </w:r>
      <w:r w:rsidRPr="002F51D5">
        <w:rPr>
          <w:rFonts w:ascii="Calibri" w:hAnsi="Calibri" w:cs="Calibri"/>
        </w:rPr>
        <w:t>he following are attached:</w:t>
      </w:r>
    </w:p>
    <w:p w14:paraId="726E7916" w14:textId="77777777" w:rsidR="00837DB8" w:rsidRPr="002F51D5" w:rsidRDefault="00837DB8" w:rsidP="00837DB8">
      <w:pPr>
        <w:pStyle w:val="BodyText"/>
        <w:spacing w:line="240" w:lineRule="auto"/>
        <w:rPr>
          <w:rFonts w:ascii="Calibri" w:hAnsi="Calibri" w:cs="Calibri"/>
        </w:rPr>
      </w:pPr>
    </w:p>
    <w:p w14:paraId="08B91FBE" w14:textId="5BFACA15" w:rsidR="00837DB8" w:rsidRPr="002F51D5" w:rsidRDefault="00A6027F" w:rsidP="005C3360">
      <w:pPr>
        <w:numPr>
          <w:ilvl w:val="0"/>
          <w:numId w:val="4"/>
        </w:numPr>
        <w:jc w:val="both"/>
        <w:rPr>
          <w:rFonts w:ascii="Calibri" w:hAnsi="Calibri" w:cs="Calibri"/>
        </w:rPr>
      </w:pPr>
      <w:r w:rsidRPr="002F51D5">
        <w:rPr>
          <w:rFonts w:ascii="Calibri" w:hAnsi="Calibri" w:cs="Calibri"/>
        </w:rPr>
        <w:t xml:space="preserve">Plan of </w:t>
      </w:r>
      <w:r w:rsidR="00131188" w:rsidRPr="002F51D5">
        <w:rPr>
          <w:rFonts w:ascii="Calibri" w:hAnsi="Calibri" w:cs="Calibri"/>
        </w:rPr>
        <w:t xml:space="preserve">Voluntary </w:t>
      </w:r>
      <w:r w:rsidRPr="002F51D5">
        <w:rPr>
          <w:rFonts w:ascii="Calibri" w:hAnsi="Calibri" w:cs="Calibri"/>
        </w:rPr>
        <w:t>Dissolution.</w:t>
      </w:r>
    </w:p>
    <w:p w14:paraId="3B6EF7F5" w14:textId="00B17D3C" w:rsidR="00837DB8" w:rsidRPr="002F51D5" w:rsidRDefault="008A2C79" w:rsidP="005C3360">
      <w:pPr>
        <w:numPr>
          <w:ilvl w:val="0"/>
          <w:numId w:val="4"/>
        </w:numPr>
        <w:jc w:val="both"/>
        <w:rPr>
          <w:rFonts w:ascii="Calibri" w:hAnsi="Calibri" w:cs="Calibri"/>
        </w:rPr>
      </w:pPr>
      <w:r w:rsidRPr="002F51D5">
        <w:rPr>
          <w:rFonts w:ascii="Calibri" w:hAnsi="Calibri" w:cs="Calibri"/>
        </w:rPr>
        <w:t xml:space="preserve">One executed copy of the </w:t>
      </w:r>
      <w:r w:rsidR="00A6027F" w:rsidRPr="002F51D5">
        <w:rPr>
          <w:rFonts w:ascii="Calibri" w:hAnsi="Calibri" w:cs="Calibri"/>
        </w:rPr>
        <w:t>Articles of Dissolution</w:t>
      </w:r>
      <w:r w:rsidRPr="002F51D5">
        <w:rPr>
          <w:rFonts w:ascii="Calibri" w:hAnsi="Calibri" w:cs="Calibri"/>
        </w:rPr>
        <w:t>.</w:t>
      </w:r>
    </w:p>
    <w:p w14:paraId="36D2D199" w14:textId="0967367A" w:rsidR="00837DB8" w:rsidRPr="002F51D5" w:rsidRDefault="00A6027F" w:rsidP="005C3360">
      <w:pPr>
        <w:numPr>
          <w:ilvl w:val="0"/>
          <w:numId w:val="4"/>
        </w:numPr>
        <w:jc w:val="both"/>
        <w:rPr>
          <w:rFonts w:ascii="Calibri" w:hAnsi="Calibri" w:cs="Calibri"/>
        </w:rPr>
      </w:pPr>
      <w:r w:rsidRPr="002F51D5">
        <w:rPr>
          <w:rFonts w:ascii="Calibri" w:hAnsi="Calibri" w:cs="Calibri"/>
        </w:rPr>
        <w:t xml:space="preserve">Resolution of </w:t>
      </w:r>
      <w:r w:rsidR="008A2C79" w:rsidRPr="002F51D5">
        <w:rPr>
          <w:rFonts w:ascii="Calibri" w:hAnsi="Calibri" w:cs="Calibri"/>
        </w:rPr>
        <w:t xml:space="preserve">the </w:t>
      </w:r>
      <w:r w:rsidRPr="002F51D5">
        <w:rPr>
          <w:rFonts w:ascii="Calibri" w:hAnsi="Calibri" w:cs="Calibri"/>
        </w:rPr>
        <w:t>board of directors.</w:t>
      </w:r>
    </w:p>
    <w:p w14:paraId="65A482F7" w14:textId="3EB76797" w:rsidR="00837DB8" w:rsidRPr="002F51D5" w:rsidRDefault="00A6027F" w:rsidP="005C3360">
      <w:pPr>
        <w:numPr>
          <w:ilvl w:val="0"/>
          <w:numId w:val="4"/>
        </w:numPr>
        <w:jc w:val="both"/>
        <w:rPr>
          <w:rFonts w:ascii="Calibri" w:hAnsi="Calibri" w:cs="Calibri"/>
        </w:rPr>
      </w:pPr>
      <w:r w:rsidRPr="002F51D5">
        <w:rPr>
          <w:rFonts w:ascii="Calibri" w:hAnsi="Calibri" w:cs="Calibri"/>
        </w:rPr>
        <w:t xml:space="preserve">Copy of </w:t>
      </w:r>
      <w:r w:rsidR="00523430">
        <w:rPr>
          <w:rFonts w:ascii="Calibri" w:hAnsi="Calibri" w:cs="Calibri"/>
        </w:rPr>
        <w:t xml:space="preserve">the </w:t>
      </w:r>
      <w:r w:rsidRPr="002F51D5">
        <w:rPr>
          <w:rFonts w:ascii="Calibri" w:hAnsi="Calibri" w:cs="Calibri"/>
        </w:rPr>
        <w:t>notice to shareholders.</w:t>
      </w:r>
    </w:p>
    <w:p w14:paraId="255CD4C1" w14:textId="3C7665BF" w:rsidR="00837DB8" w:rsidRPr="002F51D5" w:rsidRDefault="00A6027F" w:rsidP="005C3360">
      <w:pPr>
        <w:numPr>
          <w:ilvl w:val="0"/>
          <w:numId w:val="4"/>
        </w:numPr>
        <w:jc w:val="both"/>
        <w:rPr>
          <w:rFonts w:ascii="Calibri" w:hAnsi="Calibri" w:cs="Calibri"/>
        </w:rPr>
      </w:pPr>
      <w:r w:rsidRPr="002F51D5">
        <w:rPr>
          <w:rFonts w:ascii="Calibri" w:hAnsi="Calibri" w:cs="Calibri"/>
        </w:rPr>
        <w:t>Resolution of shareholders as adopted.</w:t>
      </w:r>
    </w:p>
    <w:p w14:paraId="7D11B3E4" w14:textId="77777777" w:rsidR="005C3360" w:rsidRPr="002F51D5" w:rsidRDefault="005C3360" w:rsidP="00837DB8">
      <w:pPr>
        <w:ind w:firstLine="720"/>
        <w:jc w:val="both"/>
        <w:rPr>
          <w:rFonts w:ascii="Calibri" w:hAnsi="Calibri" w:cs="Calibri"/>
        </w:rPr>
      </w:pPr>
    </w:p>
    <w:p w14:paraId="0D94800F" w14:textId="77777777" w:rsidR="00837DB8" w:rsidRPr="002F51D5" w:rsidRDefault="00837DB8" w:rsidP="00837DB8">
      <w:pPr>
        <w:ind w:firstLine="720"/>
        <w:jc w:val="both"/>
        <w:rPr>
          <w:rFonts w:ascii="Calibri" w:hAnsi="Calibri" w:cs="Calibri"/>
        </w:rPr>
      </w:pPr>
    </w:p>
    <w:p w14:paraId="15017E78" w14:textId="31E7F32A" w:rsidR="00837DB8" w:rsidRPr="002F51D5" w:rsidRDefault="00837DB8" w:rsidP="00EE3966">
      <w:pPr>
        <w:ind w:firstLine="720"/>
        <w:jc w:val="both"/>
        <w:rPr>
          <w:rFonts w:ascii="Calibri" w:hAnsi="Calibri" w:cs="Calibri"/>
        </w:rPr>
      </w:pPr>
      <w:r w:rsidRPr="002F51D5">
        <w:rPr>
          <w:rFonts w:ascii="Calibri" w:hAnsi="Calibri" w:cs="Calibri"/>
        </w:rPr>
        <w:t xml:space="preserve">The applicant hereby acknowledges that </w:t>
      </w:r>
      <w:r w:rsidR="00523430">
        <w:rPr>
          <w:rFonts w:ascii="Calibri" w:hAnsi="Calibri" w:cs="Calibri"/>
        </w:rPr>
        <w:t>he/she</w:t>
      </w:r>
      <w:r w:rsidRPr="002F51D5">
        <w:rPr>
          <w:rFonts w:ascii="Calibri" w:hAnsi="Calibri" w:cs="Calibri"/>
        </w:rPr>
        <w:t xml:space="preserve"> has read the explanation about public disclosure of information contained in the application instructions and that </w:t>
      </w:r>
      <w:r w:rsidR="00523430">
        <w:rPr>
          <w:rFonts w:ascii="Calibri" w:hAnsi="Calibri" w:cs="Calibri"/>
        </w:rPr>
        <w:t>he/she</w:t>
      </w:r>
      <w:r w:rsidRPr="002F51D5">
        <w:rPr>
          <w:rFonts w:ascii="Calibri" w:hAnsi="Calibri" w:cs="Calibri"/>
        </w:rPr>
        <w:t xml:space="preserve"> understands that the information submitted with the application will be treated as public information unless the applicant has requested confidential treatment of material in the application and submitted a “public” copy of the application from which the confidential information has been excised.</w:t>
      </w:r>
    </w:p>
    <w:p w14:paraId="755D6BDA" w14:textId="77777777" w:rsidR="00837DB8" w:rsidRDefault="00837DB8" w:rsidP="00837DB8">
      <w:pPr>
        <w:ind w:firstLine="720"/>
        <w:jc w:val="both"/>
      </w:pPr>
    </w:p>
    <w:p w14:paraId="65048D66" w14:textId="77777777" w:rsidR="00523430" w:rsidRPr="00CE258D" w:rsidRDefault="00523430" w:rsidP="00EE3966">
      <w:pPr>
        <w:pStyle w:val="NoSpacing"/>
        <w:ind w:firstLine="720"/>
        <w:jc w:val="both"/>
        <w:rPr>
          <w:rFonts w:ascii="Calibri" w:hAnsi="Calibri" w:cs="Calibri"/>
        </w:rPr>
      </w:pPr>
      <w:r w:rsidRPr="00CE258D">
        <w:rPr>
          <w:rFonts w:ascii="Calibri" w:hAnsi="Calibri" w:cs="Calibri"/>
        </w:rPr>
        <w:t>The undersigned hereby certify that the statements contained in this application are true to their best knowledge and belief.</w:t>
      </w:r>
    </w:p>
    <w:p w14:paraId="1BFF751F" w14:textId="2A686B59" w:rsidR="00837DB8" w:rsidRDefault="00837DB8" w:rsidP="00837DB8">
      <w:pPr>
        <w:ind w:firstLine="720"/>
        <w:jc w:val="both"/>
      </w:pPr>
    </w:p>
    <w:p w14:paraId="02EB0E0D" w14:textId="77777777" w:rsidR="00E7361E" w:rsidRDefault="00E7361E" w:rsidP="00837DB8">
      <w:pPr>
        <w:ind w:firstLine="720"/>
        <w:jc w:val="both"/>
      </w:pPr>
    </w:p>
    <w:tbl>
      <w:tblPr>
        <w:tblW w:w="0" w:type="auto"/>
        <w:tblLayout w:type="fixed"/>
        <w:tblLook w:val="0000" w:firstRow="0" w:lastRow="0" w:firstColumn="0" w:lastColumn="0" w:noHBand="0" w:noVBand="0"/>
      </w:tblPr>
      <w:tblGrid>
        <w:gridCol w:w="5508"/>
      </w:tblGrid>
      <w:tr w:rsidR="008A2C79" w:rsidRPr="00C61B7E" w14:paraId="6D10019B" w14:textId="77777777" w:rsidTr="000E37A6">
        <w:trPr>
          <w:cantSplit/>
          <w:trHeight w:hRule="exact" w:val="504"/>
        </w:trPr>
        <w:tc>
          <w:tcPr>
            <w:tcW w:w="5508" w:type="dxa"/>
          </w:tcPr>
          <w:p w14:paraId="2CC06C85" w14:textId="77777777" w:rsidR="008A2C79" w:rsidRPr="00C61B7E" w:rsidRDefault="008A2C79" w:rsidP="000E37A6">
            <w:pPr>
              <w:spacing w:line="480" w:lineRule="auto"/>
              <w:jc w:val="both"/>
              <w:rPr>
                <w:rFonts w:ascii="Calibri" w:hAnsi="Calibri" w:cs="Calibri"/>
                <w:iCs/>
              </w:rPr>
            </w:pPr>
          </w:p>
        </w:tc>
      </w:tr>
      <w:tr w:rsidR="008A2C79" w:rsidRPr="00184EDA" w14:paraId="06F74800" w14:textId="77777777" w:rsidTr="000E37A6">
        <w:trPr>
          <w:cantSplit/>
          <w:trHeight w:hRule="exact" w:val="504"/>
        </w:trPr>
        <w:tc>
          <w:tcPr>
            <w:tcW w:w="5508" w:type="dxa"/>
            <w:tcBorders>
              <w:top w:val="single" w:sz="4" w:space="0" w:color="auto"/>
            </w:tcBorders>
          </w:tcPr>
          <w:p w14:paraId="1A1A889A" w14:textId="77777777" w:rsidR="008A2C79" w:rsidRPr="00184EDA" w:rsidRDefault="008A2C79" w:rsidP="000E37A6">
            <w:pPr>
              <w:spacing w:line="480" w:lineRule="auto"/>
              <w:jc w:val="both"/>
              <w:rPr>
                <w:rFonts w:ascii="Calibri" w:hAnsi="Calibri" w:cs="Calibri"/>
                <w:iCs/>
              </w:rPr>
            </w:pPr>
            <w:r w:rsidRPr="00184EDA">
              <w:rPr>
                <w:rFonts w:ascii="Calibri" w:hAnsi="Calibri" w:cs="Calibri"/>
                <w:iCs/>
              </w:rPr>
              <w:t>Signature</w:t>
            </w:r>
          </w:p>
        </w:tc>
      </w:tr>
      <w:tr w:rsidR="008A2C79" w:rsidRPr="00184EDA" w14:paraId="13B730D0" w14:textId="77777777" w:rsidTr="000E37A6">
        <w:trPr>
          <w:cantSplit/>
          <w:trHeight w:hRule="exact" w:val="504"/>
        </w:trPr>
        <w:tc>
          <w:tcPr>
            <w:tcW w:w="5508" w:type="dxa"/>
            <w:tcBorders>
              <w:bottom w:val="single" w:sz="4" w:space="0" w:color="auto"/>
            </w:tcBorders>
          </w:tcPr>
          <w:p w14:paraId="5791E97C" w14:textId="77777777" w:rsidR="008A2C79" w:rsidRPr="00184EDA" w:rsidRDefault="008A2C79" w:rsidP="000E37A6">
            <w:pPr>
              <w:spacing w:line="480" w:lineRule="auto"/>
              <w:jc w:val="both"/>
              <w:rPr>
                <w:rFonts w:ascii="Calibri" w:hAnsi="Calibri" w:cs="Calibri"/>
                <w:iCs/>
              </w:rPr>
            </w:pPr>
          </w:p>
        </w:tc>
      </w:tr>
      <w:tr w:rsidR="008A2C79" w:rsidRPr="00184EDA" w14:paraId="05CA6AE7" w14:textId="77777777" w:rsidTr="000E37A6">
        <w:trPr>
          <w:cantSplit/>
          <w:trHeight w:hRule="exact" w:val="504"/>
        </w:trPr>
        <w:tc>
          <w:tcPr>
            <w:tcW w:w="5508" w:type="dxa"/>
            <w:tcBorders>
              <w:top w:val="single" w:sz="4" w:space="0" w:color="auto"/>
            </w:tcBorders>
          </w:tcPr>
          <w:p w14:paraId="75D84B37" w14:textId="77777777" w:rsidR="008A2C79" w:rsidRPr="00184EDA" w:rsidRDefault="008A2C79" w:rsidP="000E37A6">
            <w:pPr>
              <w:spacing w:line="480" w:lineRule="auto"/>
              <w:jc w:val="both"/>
              <w:rPr>
                <w:rFonts w:ascii="Calibri" w:hAnsi="Calibri" w:cs="Calibri"/>
                <w:iCs/>
              </w:rPr>
            </w:pPr>
            <w:r w:rsidRPr="00184EDA">
              <w:rPr>
                <w:rFonts w:ascii="Calibri" w:hAnsi="Calibri" w:cs="Calibri"/>
                <w:iCs/>
              </w:rPr>
              <w:t>Signature</w:t>
            </w:r>
          </w:p>
        </w:tc>
      </w:tr>
      <w:tr w:rsidR="008A2C79" w:rsidRPr="00184EDA" w14:paraId="16337C54" w14:textId="77777777" w:rsidTr="000E37A6">
        <w:trPr>
          <w:trHeight w:hRule="exact" w:val="500"/>
        </w:trPr>
        <w:tc>
          <w:tcPr>
            <w:tcW w:w="5508" w:type="dxa"/>
            <w:tcBorders>
              <w:bottom w:val="single" w:sz="4" w:space="0" w:color="auto"/>
            </w:tcBorders>
          </w:tcPr>
          <w:p w14:paraId="4173E560" w14:textId="77777777" w:rsidR="008A2C79" w:rsidRPr="00184EDA" w:rsidRDefault="008A2C79" w:rsidP="000E37A6">
            <w:pPr>
              <w:spacing w:line="480" w:lineRule="auto"/>
              <w:jc w:val="both"/>
              <w:rPr>
                <w:rFonts w:ascii="Calibri" w:hAnsi="Calibri" w:cs="Calibri"/>
              </w:rPr>
            </w:pPr>
          </w:p>
        </w:tc>
      </w:tr>
      <w:tr w:rsidR="008A2C79" w:rsidRPr="00184EDA" w14:paraId="2A61753D" w14:textId="77777777" w:rsidTr="000E37A6">
        <w:trPr>
          <w:trHeight w:hRule="exact" w:val="504"/>
        </w:trPr>
        <w:tc>
          <w:tcPr>
            <w:tcW w:w="5508" w:type="dxa"/>
            <w:tcBorders>
              <w:top w:val="single" w:sz="4" w:space="0" w:color="auto"/>
            </w:tcBorders>
          </w:tcPr>
          <w:p w14:paraId="50355DEF" w14:textId="77777777" w:rsidR="008A2C79" w:rsidRPr="00184EDA" w:rsidRDefault="008A2C79" w:rsidP="000E37A6">
            <w:pPr>
              <w:spacing w:line="480" w:lineRule="auto"/>
              <w:jc w:val="both"/>
              <w:rPr>
                <w:rFonts w:ascii="Calibri" w:hAnsi="Calibri" w:cs="Calibri"/>
                <w:iCs/>
              </w:rPr>
            </w:pPr>
            <w:r w:rsidRPr="00184EDA">
              <w:rPr>
                <w:rFonts w:ascii="Calibri" w:hAnsi="Calibri" w:cs="Calibri"/>
                <w:iCs/>
              </w:rPr>
              <w:t>Date</w:t>
            </w:r>
          </w:p>
        </w:tc>
      </w:tr>
    </w:tbl>
    <w:p w14:paraId="0303F39D" w14:textId="72DB1709" w:rsidR="00A6027F" w:rsidRDefault="00A6027F" w:rsidP="008A2C79">
      <w:pPr>
        <w:pStyle w:val="NoSpacing"/>
      </w:pPr>
    </w:p>
    <w:p w14:paraId="6B6C6706" w14:textId="77777777" w:rsidR="00A6027F" w:rsidRDefault="00A6027F" w:rsidP="00A6027F">
      <w:pPr>
        <w:pStyle w:val="Title"/>
        <w:jc w:val="both"/>
        <w:sectPr w:rsidR="00A6027F" w:rsidSect="00371BB8">
          <w:pgSz w:w="12240" w:h="15840"/>
          <w:pgMar w:top="1080" w:right="1800" w:bottom="1080" w:left="1800" w:header="720" w:footer="720" w:gutter="0"/>
          <w:cols w:space="720"/>
          <w:docGrid w:linePitch="360"/>
        </w:sectPr>
      </w:pPr>
    </w:p>
    <w:p w14:paraId="0E17F35F" w14:textId="77777777" w:rsidR="00902E06" w:rsidRPr="00FE22F2" w:rsidRDefault="00902E06" w:rsidP="009A2B0E">
      <w:pPr>
        <w:pStyle w:val="Heading2"/>
      </w:pPr>
      <w:r w:rsidRPr="00FE22F2">
        <w:lastRenderedPageBreak/>
        <w:t>PLAN OF VOLUNTARY DISSOLUTION</w:t>
      </w:r>
    </w:p>
    <w:p w14:paraId="706A12B9" w14:textId="77777777" w:rsidR="005774DF" w:rsidRPr="00BB6751" w:rsidRDefault="005774DF" w:rsidP="00902E06">
      <w:pPr>
        <w:spacing w:line="480" w:lineRule="auto"/>
        <w:jc w:val="both"/>
        <w:rPr>
          <w:rFonts w:ascii="Calibri" w:hAnsi="Calibri" w:cs="Calibri"/>
        </w:rPr>
      </w:pPr>
    </w:p>
    <w:p w14:paraId="47E04932" w14:textId="1981E35D" w:rsidR="00902E06" w:rsidRPr="00A0659B" w:rsidRDefault="00902E06" w:rsidP="00902E06">
      <w:pPr>
        <w:spacing w:line="480" w:lineRule="auto"/>
        <w:jc w:val="both"/>
        <w:rPr>
          <w:rFonts w:ascii="Calibri" w:hAnsi="Calibri" w:cs="Calibri"/>
          <w:i/>
          <w:iCs/>
        </w:rPr>
      </w:pPr>
      <w:r w:rsidRPr="00BB6751">
        <w:rPr>
          <w:rFonts w:ascii="Calibri" w:hAnsi="Calibri" w:cs="Calibri"/>
        </w:rPr>
        <w:tab/>
      </w:r>
      <w:r w:rsidR="00E7361E" w:rsidRPr="00A0659B">
        <w:rPr>
          <w:rFonts w:ascii="Calibri" w:hAnsi="Calibri" w:cs="Calibri"/>
          <w:i/>
          <w:iCs/>
        </w:rPr>
        <w:t>N</w:t>
      </w:r>
      <w:r w:rsidRPr="00A0659B">
        <w:rPr>
          <w:rFonts w:ascii="Calibri" w:hAnsi="Calibri" w:cs="Calibri"/>
          <w:i/>
          <w:iCs/>
        </w:rPr>
        <w:t xml:space="preserve">o </w:t>
      </w:r>
      <w:proofErr w:type="gramStart"/>
      <w:r w:rsidRPr="00A0659B">
        <w:rPr>
          <w:rFonts w:ascii="Calibri" w:hAnsi="Calibri" w:cs="Calibri"/>
          <w:i/>
          <w:iCs/>
        </w:rPr>
        <w:t>particular form</w:t>
      </w:r>
      <w:proofErr w:type="gramEnd"/>
      <w:r w:rsidRPr="00A0659B">
        <w:rPr>
          <w:rFonts w:ascii="Calibri" w:hAnsi="Calibri" w:cs="Calibri"/>
          <w:i/>
          <w:iCs/>
        </w:rPr>
        <w:t xml:space="preserve"> is specified. </w:t>
      </w:r>
      <w:r w:rsidR="00523430" w:rsidRPr="00A0659B">
        <w:rPr>
          <w:rFonts w:ascii="Calibri" w:hAnsi="Calibri" w:cs="Calibri"/>
          <w:i/>
          <w:iCs/>
        </w:rPr>
        <w:t xml:space="preserve"> </w:t>
      </w:r>
      <w:r w:rsidRPr="00A0659B">
        <w:rPr>
          <w:rFonts w:ascii="Calibri" w:hAnsi="Calibri" w:cs="Calibri"/>
          <w:i/>
          <w:iCs/>
        </w:rPr>
        <w:t xml:space="preserve">Dissolution may consist simply of the unilateral act of ceasing to accept deposits, paying out depositors and creditors, and liquidating assets. </w:t>
      </w:r>
      <w:r w:rsidR="00523430" w:rsidRPr="00A0659B">
        <w:rPr>
          <w:rFonts w:ascii="Calibri" w:hAnsi="Calibri" w:cs="Calibri"/>
          <w:i/>
          <w:iCs/>
        </w:rPr>
        <w:t xml:space="preserve"> </w:t>
      </w:r>
      <w:r w:rsidRPr="00A0659B">
        <w:rPr>
          <w:rFonts w:ascii="Calibri" w:hAnsi="Calibri" w:cs="Calibri"/>
          <w:i/>
          <w:iCs/>
        </w:rPr>
        <w:t xml:space="preserve">Dissolution also may be accomplished by arranging for another bank to acquire the assets and assume the liabilities of the dissolving bank. </w:t>
      </w:r>
      <w:r w:rsidR="00523430" w:rsidRPr="00A0659B">
        <w:rPr>
          <w:rFonts w:ascii="Calibri" w:hAnsi="Calibri" w:cs="Calibri"/>
          <w:i/>
          <w:iCs/>
        </w:rPr>
        <w:t xml:space="preserve"> </w:t>
      </w:r>
      <w:r w:rsidRPr="00A0659B">
        <w:rPr>
          <w:rFonts w:ascii="Calibri" w:hAnsi="Calibri" w:cs="Calibri"/>
          <w:i/>
          <w:iCs/>
        </w:rPr>
        <w:t xml:space="preserve">The essential ingredient of the </w:t>
      </w:r>
      <w:r w:rsidR="009A6C2E" w:rsidRPr="00A0659B">
        <w:rPr>
          <w:rFonts w:ascii="Calibri" w:hAnsi="Calibri" w:cs="Calibri"/>
          <w:i/>
          <w:iCs/>
        </w:rPr>
        <w:t>P</w:t>
      </w:r>
      <w:r w:rsidRPr="00A0659B">
        <w:rPr>
          <w:rFonts w:ascii="Calibri" w:hAnsi="Calibri" w:cs="Calibri"/>
          <w:i/>
          <w:iCs/>
        </w:rPr>
        <w:t xml:space="preserve">lan is payment in </w:t>
      </w:r>
      <w:proofErr w:type="gramStart"/>
      <w:r w:rsidRPr="00A0659B">
        <w:rPr>
          <w:rFonts w:ascii="Calibri" w:hAnsi="Calibri" w:cs="Calibri"/>
          <w:i/>
          <w:iCs/>
        </w:rPr>
        <w:t>full</w:t>
      </w:r>
      <w:proofErr w:type="gramEnd"/>
      <w:r w:rsidRPr="00A0659B">
        <w:rPr>
          <w:rFonts w:ascii="Calibri" w:hAnsi="Calibri" w:cs="Calibri"/>
          <w:i/>
          <w:iCs/>
        </w:rPr>
        <w:t xml:space="preserve"> of liabilities to depositors and creditors.</w:t>
      </w:r>
    </w:p>
    <w:p w14:paraId="0264DA29" w14:textId="26FC2281" w:rsidR="00902E06" w:rsidRPr="00BB6751" w:rsidRDefault="00902E06" w:rsidP="00902E06">
      <w:pPr>
        <w:spacing w:line="480" w:lineRule="auto"/>
        <w:jc w:val="both"/>
        <w:rPr>
          <w:rFonts w:ascii="Calibri" w:hAnsi="Calibri" w:cs="Calibri"/>
        </w:rPr>
      </w:pPr>
      <w:r w:rsidRPr="00BB6751">
        <w:rPr>
          <w:rFonts w:ascii="Calibri" w:hAnsi="Calibri" w:cs="Calibri"/>
        </w:rPr>
        <w:tab/>
        <w:t xml:space="preserve">The </w:t>
      </w:r>
      <w:r w:rsidR="009A6C2E">
        <w:rPr>
          <w:rFonts w:ascii="Calibri" w:hAnsi="Calibri" w:cs="Calibri"/>
        </w:rPr>
        <w:t>P</w:t>
      </w:r>
      <w:r w:rsidRPr="00BB6751">
        <w:rPr>
          <w:rFonts w:ascii="Calibri" w:hAnsi="Calibri" w:cs="Calibri"/>
        </w:rPr>
        <w:t>lan must also include a provision for continuation of the business of the state bank in the event acquisition of its assets and assumption of liabilities by another bank or any other plan of dissolution is not completed.</w:t>
      </w:r>
    </w:p>
    <w:p w14:paraId="5BCEE80E" w14:textId="77777777" w:rsidR="00902E06" w:rsidRDefault="00902E06" w:rsidP="00902E06">
      <w:pPr>
        <w:spacing w:line="480" w:lineRule="auto"/>
        <w:jc w:val="both"/>
      </w:pPr>
    </w:p>
    <w:p w14:paraId="2BA93AC7" w14:textId="1A7998D6" w:rsidR="00902E06" w:rsidRDefault="00902E06" w:rsidP="0095671C">
      <w:pPr>
        <w:tabs>
          <w:tab w:val="left" w:pos="3525"/>
        </w:tabs>
        <w:spacing w:line="480" w:lineRule="auto"/>
        <w:jc w:val="both"/>
      </w:pPr>
    </w:p>
    <w:p w14:paraId="1640A808" w14:textId="77777777" w:rsidR="002C55C8" w:rsidRDefault="002C55C8" w:rsidP="00902E06">
      <w:pPr>
        <w:spacing w:line="480" w:lineRule="auto"/>
        <w:jc w:val="both"/>
      </w:pPr>
    </w:p>
    <w:p w14:paraId="497AF62D" w14:textId="77777777" w:rsidR="00A6027F" w:rsidRDefault="00A6027F" w:rsidP="00902E06">
      <w:pPr>
        <w:spacing w:line="480" w:lineRule="auto"/>
        <w:jc w:val="center"/>
        <w:sectPr w:rsidR="00A6027F" w:rsidSect="00ED35AA">
          <w:pgSz w:w="12240" w:h="15840"/>
          <w:pgMar w:top="1440" w:right="1440" w:bottom="1440" w:left="1440" w:header="720" w:footer="720" w:gutter="0"/>
          <w:cols w:space="720"/>
          <w:docGrid w:linePitch="360"/>
        </w:sectPr>
      </w:pPr>
    </w:p>
    <w:p w14:paraId="5B111672" w14:textId="5894D90C" w:rsidR="00902E06" w:rsidRPr="00FE22F2" w:rsidRDefault="00902E06" w:rsidP="009A2B0E">
      <w:pPr>
        <w:pStyle w:val="Heading2"/>
      </w:pPr>
      <w:r w:rsidRPr="00FE22F2">
        <w:lastRenderedPageBreak/>
        <w:t xml:space="preserve">RESOLUTION </w:t>
      </w:r>
      <w:r w:rsidR="00BB6751" w:rsidRPr="00FE22F2">
        <w:t>O</w:t>
      </w:r>
      <w:r w:rsidRPr="00FE22F2">
        <w:t>F</w:t>
      </w:r>
      <w:r w:rsidR="00BB6751" w:rsidRPr="00FE22F2">
        <w:t xml:space="preserve"> THE</w:t>
      </w:r>
      <w:r w:rsidRPr="00FE22F2">
        <w:t xml:space="preserve"> </w:t>
      </w:r>
      <w:r w:rsidR="00BB6751" w:rsidRPr="00FE22F2">
        <w:t xml:space="preserve">BOARD OF </w:t>
      </w:r>
      <w:r w:rsidRPr="00FE22F2">
        <w:t>DIRECTORS</w:t>
      </w:r>
      <w:r w:rsidR="005774DF" w:rsidRPr="00FE22F2">
        <w:br/>
      </w:r>
      <w:r w:rsidRPr="00FE22F2">
        <w:t>DISSOLUTION OF STATE BANK</w:t>
      </w:r>
    </w:p>
    <w:p w14:paraId="1C05F233" w14:textId="77777777" w:rsidR="00B76CCC" w:rsidRDefault="00B76CCC" w:rsidP="00902E06">
      <w:pPr>
        <w:spacing w:line="480" w:lineRule="auto"/>
        <w:jc w:val="both"/>
      </w:pPr>
    </w:p>
    <w:p w14:paraId="3997089A" w14:textId="4652A9A1" w:rsidR="00902E06" w:rsidRPr="00BB6751" w:rsidRDefault="00902E06" w:rsidP="00902E06">
      <w:pPr>
        <w:spacing w:line="480" w:lineRule="auto"/>
        <w:jc w:val="both"/>
        <w:rPr>
          <w:rFonts w:ascii="Calibri" w:hAnsi="Calibri" w:cs="Calibri"/>
        </w:rPr>
      </w:pPr>
      <w:r>
        <w:tab/>
      </w:r>
      <w:r w:rsidRPr="00BB6751">
        <w:rPr>
          <w:rFonts w:ascii="Calibri" w:hAnsi="Calibri" w:cs="Calibri"/>
        </w:rPr>
        <w:t>Resolved</w:t>
      </w:r>
      <w:r w:rsidR="00D81084">
        <w:rPr>
          <w:rFonts w:ascii="Calibri" w:hAnsi="Calibri" w:cs="Calibri"/>
        </w:rPr>
        <w:t>,</w:t>
      </w:r>
      <w:r w:rsidRPr="00BB6751">
        <w:rPr>
          <w:rFonts w:ascii="Calibri" w:hAnsi="Calibri" w:cs="Calibri"/>
        </w:rPr>
        <w:t xml:space="preserve"> that the board of directors of</w:t>
      </w:r>
      <w:r>
        <w:t xml:space="preserve"> </w:t>
      </w:r>
      <w:r w:rsidRPr="00BB6751">
        <w:rPr>
          <w:b/>
          <w:bCs/>
          <w:i/>
        </w:rPr>
        <w:t>(</w:t>
      </w:r>
      <w:r w:rsidR="00BB6751" w:rsidRPr="00BB6751">
        <w:rPr>
          <w:b/>
          <w:bCs/>
          <w:i/>
        </w:rPr>
        <w:t>b</w:t>
      </w:r>
      <w:r w:rsidRPr="00BB6751">
        <w:rPr>
          <w:b/>
          <w:bCs/>
          <w:i/>
        </w:rPr>
        <w:t>ank)</w:t>
      </w:r>
      <w:r>
        <w:t xml:space="preserve"> </w:t>
      </w:r>
      <w:r w:rsidRPr="00BB6751">
        <w:rPr>
          <w:rFonts w:ascii="Calibri" w:hAnsi="Calibri" w:cs="Calibri"/>
        </w:rPr>
        <w:t xml:space="preserve">does hereby adopt a Plan of </w:t>
      </w:r>
      <w:r w:rsidR="009277F5">
        <w:rPr>
          <w:rFonts w:ascii="Calibri" w:hAnsi="Calibri" w:cs="Calibri"/>
        </w:rPr>
        <w:t xml:space="preserve">Voluntary </w:t>
      </w:r>
      <w:r w:rsidRPr="00BB6751">
        <w:rPr>
          <w:rFonts w:ascii="Calibri" w:hAnsi="Calibri" w:cs="Calibri"/>
        </w:rPr>
        <w:t xml:space="preserve">Dissolution for dissolving </w:t>
      </w:r>
      <w:r w:rsidR="00483EF8">
        <w:rPr>
          <w:rFonts w:ascii="Calibri" w:hAnsi="Calibri" w:cs="Calibri"/>
        </w:rPr>
        <w:t>the</w:t>
      </w:r>
      <w:r w:rsidRPr="00BB6751">
        <w:rPr>
          <w:rFonts w:ascii="Calibri" w:hAnsi="Calibri" w:cs="Calibri"/>
        </w:rPr>
        <w:t xml:space="preserve"> bank</w:t>
      </w:r>
      <w:r w:rsidR="00483EF8">
        <w:rPr>
          <w:rFonts w:ascii="Calibri" w:hAnsi="Calibri" w:cs="Calibri"/>
        </w:rPr>
        <w:t>, a copy of which is attached hereto and incorporated herein.</w:t>
      </w:r>
    </w:p>
    <w:p w14:paraId="7231D914" w14:textId="1002DA91" w:rsidR="00902E06" w:rsidRPr="00BB6751" w:rsidRDefault="00902E06" w:rsidP="00902E06">
      <w:pPr>
        <w:spacing w:line="480" w:lineRule="auto"/>
        <w:jc w:val="both"/>
        <w:rPr>
          <w:rFonts w:ascii="Calibri" w:hAnsi="Calibri" w:cs="Calibri"/>
        </w:rPr>
      </w:pPr>
      <w:r w:rsidRPr="00BB6751">
        <w:rPr>
          <w:rFonts w:ascii="Calibri" w:hAnsi="Calibri" w:cs="Calibri"/>
        </w:rPr>
        <w:tab/>
        <w:t>Resolved further</w:t>
      </w:r>
      <w:r w:rsidR="00755809">
        <w:rPr>
          <w:rFonts w:ascii="Calibri" w:hAnsi="Calibri" w:cs="Calibri"/>
        </w:rPr>
        <w:t>,</w:t>
      </w:r>
      <w:r w:rsidRPr="00BB6751">
        <w:rPr>
          <w:rFonts w:ascii="Calibri" w:hAnsi="Calibri" w:cs="Calibri"/>
        </w:rPr>
        <w:t xml:space="preserve"> that a special meeting of the shareholders be called on </w:t>
      </w:r>
      <w:r w:rsidRPr="00BB6751">
        <w:rPr>
          <w:b/>
          <w:bCs/>
          <w:i/>
        </w:rPr>
        <w:t>(</w:t>
      </w:r>
      <w:r w:rsidR="00BB6751" w:rsidRPr="00BB6751">
        <w:rPr>
          <w:b/>
          <w:bCs/>
          <w:i/>
        </w:rPr>
        <w:t>d</w:t>
      </w:r>
      <w:r w:rsidRPr="00BB6751">
        <w:rPr>
          <w:b/>
          <w:bCs/>
          <w:i/>
        </w:rPr>
        <w:t>ate)</w:t>
      </w:r>
      <w:r w:rsidR="00755809" w:rsidRPr="00E7361E">
        <w:rPr>
          <w:rFonts w:ascii="Calibri" w:hAnsi="Calibri" w:cs="Calibri"/>
          <w:iCs/>
        </w:rPr>
        <w:t>,</w:t>
      </w:r>
      <w:r w:rsidRPr="00E7361E">
        <w:rPr>
          <w:rFonts w:ascii="Calibri" w:hAnsi="Calibri" w:cs="Calibri"/>
          <w:iCs/>
        </w:rPr>
        <w:t xml:space="preserve"> </w:t>
      </w:r>
      <w:r w:rsidRPr="00BB6751">
        <w:rPr>
          <w:rFonts w:ascii="Calibri" w:hAnsi="Calibri" w:cs="Calibri"/>
        </w:rPr>
        <w:t>and that notice for the meeting shall include the following resolution</w:t>
      </w:r>
      <w:r w:rsidR="009C32FD">
        <w:rPr>
          <w:rFonts w:ascii="Calibri" w:hAnsi="Calibri" w:cs="Calibri"/>
        </w:rPr>
        <w:t>s</w:t>
      </w:r>
      <w:r w:rsidRPr="00BB6751">
        <w:rPr>
          <w:rFonts w:ascii="Calibri" w:hAnsi="Calibri" w:cs="Calibri"/>
        </w:rPr>
        <w:t xml:space="preserve"> to be presented and accompanied by a copy of the Plan:</w:t>
      </w:r>
    </w:p>
    <w:p w14:paraId="7875DBF5" w14:textId="301C20EC" w:rsidR="00A74943" w:rsidRPr="003F5C30" w:rsidRDefault="00A74943" w:rsidP="00A74943">
      <w:pPr>
        <w:ind w:left="720" w:right="720"/>
        <w:jc w:val="both"/>
        <w:rPr>
          <w:rFonts w:ascii="Calibri" w:hAnsi="Calibri" w:cs="Calibri"/>
        </w:rPr>
      </w:pPr>
      <w:r w:rsidRPr="003F5C30">
        <w:rPr>
          <w:rFonts w:ascii="Calibri" w:hAnsi="Calibri" w:cs="Calibri"/>
        </w:rPr>
        <w:tab/>
        <w:t xml:space="preserve">Resolved, </w:t>
      </w:r>
      <w:r w:rsidRPr="00BB6751">
        <w:rPr>
          <w:rFonts w:ascii="Calibri" w:hAnsi="Calibri" w:cs="Calibri"/>
        </w:rPr>
        <w:t xml:space="preserve">that the shareholders of </w:t>
      </w:r>
      <w:r w:rsidRPr="00BB6751">
        <w:rPr>
          <w:b/>
          <w:bCs/>
          <w:i/>
        </w:rPr>
        <w:t>(bank)</w:t>
      </w:r>
      <w:r>
        <w:rPr>
          <w:b/>
          <w:bCs/>
          <w:i/>
        </w:rPr>
        <w:t xml:space="preserve">, </w:t>
      </w:r>
      <w:r w:rsidRPr="00A40691">
        <w:rPr>
          <w:b/>
          <w:bCs/>
          <w:i/>
        </w:rPr>
        <w:t>(city/town)</w:t>
      </w:r>
      <w:r>
        <w:t xml:space="preserve">, </w:t>
      </w:r>
      <w:r w:rsidRPr="00BB6751">
        <w:rPr>
          <w:rFonts w:ascii="Calibri" w:hAnsi="Calibri" w:cs="Calibri"/>
        </w:rPr>
        <w:t>do hereby adopt a Plan of</w:t>
      </w:r>
      <w:r>
        <w:rPr>
          <w:rFonts w:ascii="Calibri" w:hAnsi="Calibri" w:cs="Calibri"/>
        </w:rPr>
        <w:t xml:space="preserve"> Voluntary </w:t>
      </w:r>
      <w:r w:rsidRPr="00BB6751">
        <w:rPr>
          <w:rFonts w:ascii="Calibri" w:hAnsi="Calibri" w:cs="Calibri"/>
        </w:rPr>
        <w:t>Dissolution</w:t>
      </w:r>
      <w:r>
        <w:rPr>
          <w:rFonts w:ascii="Calibri" w:hAnsi="Calibri" w:cs="Calibri"/>
        </w:rPr>
        <w:t xml:space="preserve">, a copy of which is attached hereto and incorporated herein; </w:t>
      </w:r>
      <w:r w:rsidRPr="00BB6751">
        <w:rPr>
          <w:rFonts w:ascii="Calibri" w:hAnsi="Calibri" w:cs="Calibri"/>
        </w:rPr>
        <w:t>and</w:t>
      </w:r>
    </w:p>
    <w:p w14:paraId="5C844348" w14:textId="77777777" w:rsidR="00A74943" w:rsidRPr="003F5C30" w:rsidRDefault="00A74943" w:rsidP="00A74943">
      <w:pPr>
        <w:ind w:left="720" w:right="720"/>
        <w:jc w:val="both"/>
        <w:rPr>
          <w:rFonts w:ascii="Calibri" w:hAnsi="Calibri" w:cs="Calibri"/>
        </w:rPr>
      </w:pPr>
    </w:p>
    <w:p w14:paraId="591615F8" w14:textId="63BCEDF9" w:rsidR="00A74943" w:rsidRPr="003F5C30" w:rsidRDefault="00A74943" w:rsidP="00A74943">
      <w:pPr>
        <w:ind w:left="720" w:right="720"/>
        <w:jc w:val="both"/>
        <w:rPr>
          <w:rFonts w:ascii="Calibri" w:hAnsi="Calibri" w:cs="Calibri"/>
        </w:rPr>
      </w:pPr>
      <w:r w:rsidRPr="003F5C30">
        <w:rPr>
          <w:rFonts w:ascii="Calibri" w:hAnsi="Calibri" w:cs="Calibri"/>
        </w:rPr>
        <w:tab/>
        <w:t xml:space="preserve">Resolved, </w:t>
      </w:r>
      <w:r w:rsidRPr="009F5D1F">
        <w:rPr>
          <w:rFonts w:ascii="Calibri" w:hAnsi="Calibri" w:cs="Calibri"/>
        </w:rPr>
        <w:t xml:space="preserve">that the appropriate officers and directors of the bank are authorized and directed to prepare, execute, and deliver on behalf of the bank all appropriate documents and take such other action as necessary or advisable </w:t>
      </w:r>
      <w:proofErr w:type="gramStart"/>
      <w:r w:rsidRPr="009F5D1F">
        <w:rPr>
          <w:rFonts w:ascii="Calibri" w:hAnsi="Calibri" w:cs="Calibri"/>
        </w:rPr>
        <w:t>in order to</w:t>
      </w:r>
      <w:proofErr w:type="gramEnd"/>
      <w:r w:rsidRPr="009F5D1F">
        <w:rPr>
          <w:rFonts w:ascii="Calibri" w:hAnsi="Calibri" w:cs="Calibri"/>
        </w:rPr>
        <w:t xml:space="preserve"> effectuate the Plan</w:t>
      </w:r>
      <w:r>
        <w:rPr>
          <w:rFonts w:ascii="Calibri" w:hAnsi="Calibri" w:cs="Calibri"/>
        </w:rPr>
        <w:t>.</w:t>
      </w:r>
    </w:p>
    <w:p w14:paraId="75ABFD35" w14:textId="77777777" w:rsidR="00483EF8" w:rsidRDefault="00483EF8" w:rsidP="00A74943">
      <w:pPr>
        <w:spacing w:line="480" w:lineRule="auto"/>
        <w:ind w:right="720"/>
        <w:jc w:val="both"/>
        <w:rPr>
          <w:rFonts w:ascii="Calibri" w:hAnsi="Calibri" w:cs="Calibri"/>
        </w:rPr>
      </w:pPr>
    </w:p>
    <w:p w14:paraId="2BDC0008" w14:textId="0C9867ED" w:rsidR="00902E06" w:rsidRPr="00BB6751" w:rsidRDefault="00902E06" w:rsidP="0037090A">
      <w:pPr>
        <w:spacing w:line="480" w:lineRule="auto"/>
        <w:ind w:right="720" w:firstLine="720"/>
        <w:jc w:val="both"/>
        <w:rPr>
          <w:rFonts w:ascii="Calibri" w:hAnsi="Calibri" w:cs="Calibri"/>
        </w:rPr>
      </w:pPr>
      <w:r w:rsidRPr="00BB6751">
        <w:rPr>
          <w:rFonts w:ascii="Calibri" w:hAnsi="Calibri" w:cs="Calibri"/>
        </w:rPr>
        <w:t>Upon approval by the Superintendent of Banking, the officers and directors are</w:t>
      </w:r>
      <w:r w:rsidR="00A74943">
        <w:rPr>
          <w:rFonts w:ascii="Calibri" w:hAnsi="Calibri" w:cs="Calibri"/>
        </w:rPr>
        <w:t xml:space="preserve"> further</w:t>
      </w:r>
      <w:r w:rsidRPr="00BB6751">
        <w:rPr>
          <w:rFonts w:ascii="Calibri" w:hAnsi="Calibri" w:cs="Calibri"/>
        </w:rPr>
        <w:t xml:space="preserve"> directed to carry out the Plan.</w:t>
      </w:r>
    </w:p>
    <w:p w14:paraId="18CBA838" w14:textId="56D25386" w:rsidR="00902E06" w:rsidRDefault="00902E06" w:rsidP="00660348">
      <w:pPr>
        <w:spacing w:line="480" w:lineRule="auto"/>
        <w:ind w:right="720" w:firstLine="720"/>
        <w:jc w:val="both"/>
      </w:pPr>
      <w:r w:rsidRPr="00BB6751">
        <w:rPr>
          <w:rFonts w:ascii="Calibri" w:hAnsi="Calibri" w:cs="Calibri"/>
        </w:rPr>
        <w:t xml:space="preserve">The </w:t>
      </w:r>
      <w:r w:rsidRPr="009F5D1F">
        <w:rPr>
          <w:b/>
          <w:bCs/>
          <w:i/>
        </w:rPr>
        <w:t>(</w:t>
      </w:r>
      <w:r w:rsidR="00BB6751" w:rsidRPr="009F5D1F">
        <w:rPr>
          <w:b/>
          <w:bCs/>
          <w:i/>
        </w:rPr>
        <w:t>t</w:t>
      </w:r>
      <w:r w:rsidRPr="009F5D1F">
        <w:rPr>
          <w:b/>
          <w:bCs/>
          <w:i/>
        </w:rPr>
        <w:t>itle)</w:t>
      </w:r>
      <w:r>
        <w:t xml:space="preserve"> and </w:t>
      </w:r>
      <w:r w:rsidRPr="009F5D1F">
        <w:rPr>
          <w:b/>
          <w:bCs/>
          <w:i/>
        </w:rPr>
        <w:t>(</w:t>
      </w:r>
      <w:r w:rsidR="009F5D1F" w:rsidRPr="009F5D1F">
        <w:rPr>
          <w:b/>
          <w:bCs/>
          <w:i/>
        </w:rPr>
        <w:t>t</w:t>
      </w:r>
      <w:r w:rsidRPr="009F5D1F">
        <w:rPr>
          <w:b/>
          <w:bCs/>
          <w:i/>
        </w:rPr>
        <w:t>itle)</w:t>
      </w:r>
      <w:r>
        <w:t xml:space="preserve"> </w:t>
      </w:r>
      <w:r w:rsidRPr="009F5D1F">
        <w:rPr>
          <w:rFonts w:ascii="Calibri" w:hAnsi="Calibri" w:cs="Calibri"/>
        </w:rPr>
        <w:t>of the state bank are authorized to prepare and sign the appropriate documents.</w:t>
      </w:r>
    </w:p>
    <w:tbl>
      <w:tblPr>
        <w:tblW w:w="0" w:type="auto"/>
        <w:tblLayout w:type="fixed"/>
        <w:tblLook w:val="0000" w:firstRow="0" w:lastRow="0" w:firstColumn="0" w:lastColumn="0" w:noHBand="0" w:noVBand="0"/>
      </w:tblPr>
      <w:tblGrid>
        <w:gridCol w:w="5508"/>
      </w:tblGrid>
      <w:tr w:rsidR="009F5D1F" w:rsidRPr="00C61B7E" w14:paraId="2294B601" w14:textId="77777777" w:rsidTr="000E37A6">
        <w:trPr>
          <w:cantSplit/>
          <w:trHeight w:hRule="exact" w:val="504"/>
        </w:trPr>
        <w:tc>
          <w:tcPr>
            <w:tcW w:w="5508" w:type="dxa"/>
          </w:tcPr>
          <w:p w14:paraId="1A78AD15" w14:textId="77777777" w:rsidR="009F5D1F" w:rsidRPr="00C61B7E" w:rsidRDefault="009F5D1F" w:rsidP="000E37A6">
            <w:pPr>
              <w:spacing w:line="480" w:lineRule="auto"/>
              <w:rPr>
                <w:rFonts w:ascii="Calibri" w:hAnsi="Calibri" w:cs="Calibri"/>
                <w:iCs/>
              </w:rPr>
            </w:pPr>
          </w:p>
        </w:tc>
      </w:tr>
      <w:tr w:rsidR="009F5D1F" w:rsidRPr="00C61B7E" w14:paraId="1384D564" w14:textId="77777777" w:rsidTr="000E37A6">
        <w:trPr>
          <w:cantSplit/>
          <w:trHeight w:hRule="exact" w:val="504"/>
        </w:trPr>
        <w:tc>
          <w:tcPr>
            <w:tcW w:w="5508" w:type="dxa"/>
            <w:tcBorders>
              <w:top w:val="single" w:sz="4" w:space="0" w:color="auto"/>
            </w:tcBorders>
          </w:tcPr>
          <w:p w14:paraId="3E1700C2" w14:textId="77777777" w:rsidR="009F5D1F" w:rsidRPr="00C61B7E" w:rsidRDefault="009F5D1F" w:rsidP="000E37A6">
            <w:pPr>
              <w:spacing w:line="480" w:lineRule="auto"/>
              <w:rPr>
                <w:rFonts w:ascii="Calibri" w:hAnsi="Calibri" w:cs="Calibri"/>
                <w:iCs/>
              </w:rPr>
            </w:pPr>
            <w:r w:rsidRPr="00C61B7E">
              <w:rPr>
                <w:rFonts w:ascii="Calibri" w:hAnsi="Calibri" w:cs="Calibri"/>
                <w:iCs/>
              </w:rPr>
              <w:t>Chairperson</w:t>
            </w:r>
          </w:p>
        </w:tc>
      </w:tr>
      <w:tr w:rsidR="009F5D1F" w:rsidRPr="00C61B7E" w14:paraId="60EE52ED" w14:textId="77777777" w:rsidTr="000E37A6">
        <w:trPr>
          <w:trHeight w:hRule="exact" w:val="500"/>
        </w:trPr>
        <w:tc>
          <w:tcPr>
            <w:tcW w:w="5508" w:type="dxa"/>
            <w:tcBorders>
              <w:bottom w:val="single" w:sz="4" w:space="0" w:color="auto"/>
            </w:tcBorders>
          </w:tcPr>
          <w:p w14:paraId="69FB18AB" w14:textId="77777777" w:rsidR="009F5D1F" w:rsidRPr="00C61B7E" w:rsidRDefault="009F5D1F" w:rsidP="000E37A6">
            <w:pPr>
              <w:spacing w:line="480" w:lineRule="auto"/>
              <w:rPr>
                <w:rFonts w:ascii="Calibri" w:hAnsi="Calibri" w:cs="Calibri"/>
              </w:rPr>
            </w:pPr>
          </w:p>
        </w:tc>
      </w:tr>
      <w:tr w:rsidR="009F5D1F" w:rsidRPr="00C61B7E" w14:paraId="694C64E9" w14:textId="77777777" w:rsidTr="000E37A6">
        <w:trPr>
          <w:trHeight w:hRule="exact" w:val="504"/>
        </w:trPr>
        <w:tc>
          <w:tcPr>
            <w:tcW w:w="5508" w:type="dxa"/>
            <w:tcBorders>
              <w:top w:val="single" w:sz="4" w:space="0" w:color="auto"/>
            </w:tcBorders>
          </w:tcPr>
          <w:p w14:paraId="31F04323" w14:textId="77777777" w:rsidR="009F5D1F" w:rsidRPr="00C61B7E" w:rsidRDefault="009F5D1F" w:rsidP="000E37A6">
            <w:pPr>
              <w:spacing w:line="480" w:lineRule="auto"/>
              <w:rPr>
                <w:rFonts w:ascii="Calibri" w:hAnsi="Calibri" w:cs="Calibri"/>
                <w:iCs/>
              </w:rPr>
            </w:pPr>
            <w:r w:rsidRPr="00C61B7E">
              <w:rPr>
                <w:rFonts w:ascii="Calibri" w:hAnsi="Calibri" w:cs="Calibri"/>
                <w:iCs/>
              </w:rPr>
              <w:t>Secretary</w:t>
            </w:r>
          </w:p>
        </w:tc>
      </w:tr>
      <w:tr w:rsidR="009F5D1F" w:rsidRPr="00C61B7E" w14:paraId="47173CE4" w14:textId="77777777" w:rsidTr="000E37A6">
        <w:trPr>
          <w:trHeight w:hRule="exact" w:val="500"/>
        </w:trPr>
        <w:tc>
          <w:tcPr>
            <w:tcW w:w="5508" w:type="dxa"/>
            <w:tcBorders>
              <w:bottom w:val="single" w:sz="4" w:space="0" w:color="auto"/>
            </w:tcBorders>
          </w:tcPr>
          <w:p w14:paraId="32C83EA0" w14:textId="77777777" w:rsidR="009F5D1F" w:rsidRPr="00C61B7E" w:rsidRDefault="009F5D1F" w:rsidP="000E37A6">
            <w:pPr>
              <w:spacing w:line="480" w:lineRule="auto"/>
              <w:rPr>
                <w:rFonts w:ascii="Calibri" w:hAnsi="Calibri" w:cs="Calibri"/>
              </w:rPr>
            </w:pPr>
          </w:p>
        </w:tc>
      </w:tr>
      <w:tr w:rsidR="009F5D1F" w:rsidRPr="00C61B7E" w14:paraId="34260D3B" w14:textId="77777777" w:rsidTr="000E37A6">
        <w:trPr>
          <w:trHeight w:hRule="exact" w:val="504"/>
        </w:trPr>
        <w:tc>
          <w:tcPr>
            <w:tcW w:w="5508" w:type="dxa"/>
          </w:tcPr>
          <w:p w14:paraId="6187DC94" w14:textId="77777777" w:rsidR="009F5D1F" w:rsidRPr="00C61B7E" w:rsidRDefault="009F5D1F" w:rsidP="000E37A6">
            <w:pPr>
              <w:spacing w:line="480" w:lineRule="auto"/>
              <w:rPr>
                <w:rFonts w:ascii="Calibri" w:hAnsi="Calibri" w:cs="Calibri"/>
                <w:iCs/>
              </w:rPr>
            </w:pPr>
            <w:r w:rsidRPr="00C61B7E">
              <w:rPr>
                <w:rFonts w:ascii="Calibri" w:hAnsi="Calibri" w:cs="Calibri"/>
                <w:iCs/>
              </w:rPr>
              <w:t>Date</w:t>
            </w:r>
          </w:p>
        </w:tc>
      </w:tr>
    </w:tbl>
    <w:p w14:paraId="35EF7C05" w14:textId="77777777" w:rsidR="009F5D1F" w:rsidRDefault="009F5D1F" w:rsidP="00902E06">
      <w:pPr>
        <w:jc w:val="both"/>
      </w:pPr>
    </w:p>
    <w:p w14:paraId="58013D6A" w14:textId="77777777" w:rsidR="00A6027F" w:rsidRDefault="00A6027F" w:rsidP="00EE3966"/>
    <w:p w14:paraId="429DF9E1" w14:textId="77777777" w:rsidR="00ED35AA" w:rsidRDefault="00ED35AA" w:rsidP="00EE3966"/>
    <w:p w14:paraId="3A7915E6" w14:textId="77777777" w:rsidR="00ED35AA" w:rsidRDefault="00ED35AA" w:rsidP="00EE3966"/>
    <w:p w14:paraId="5249DE76" w14:textId="77777777" w:rsidR="00ED35AA" w:rsidRDefault="00ED35AA" w:rsidP="002C55C8">
      <w:pPr>
        <w:jc w:val="center"/>
        <w:sectPr w:rsidR="00ED35AA" w:rsidSect="00ED35AA">
          <w:pgSz w:w="12240" w:h="15840"/>
          <w:pgMar w:top="1440" w:right="1440" w:bottom="1440" w:left="1440" w:header="720" w:footer="720" w:gutter="0"/>
          <w:cols w:space="720"/>
          <w:docGrid w:linePitch="360"/>
        </w:sectPr>
      </w:pPr>
    </w:p>
    <w:p w14:paraId="5A217A0E" w14:textId="6DF035C5" w:rsidR="001A61E0" w:rsidRPr="00FE22F2" w:rsidRDefault="002C55C8" w:rsidP="009A2B0E">
      <w:pPr>
        <w:pStyle w:val="Heading2"/>
      </w:pPr>
      <w:r w:rsidRPr="00FE22F2">
        <w:lastRenderedPageBreak/>
        <w:t>NOTICE TO SHAREHOLDERS</w:t>
      </w:r>
      <w:r w:rsidR="009C32FD" w:rsidRPr="00FE22F2">
        <w:br/>
      </w:r>
      <w:r w:rsidR="001A61E0" w:rsidRPr="00FE22F2">
        <w:t>OF</w:t>
      </w:r>
      <w:r w:rsidR="001A61E0" w:rsidRPr="00FE22F2">
        <w:br/>
      </w:r>
      <w:r w:rsidR="001A61E0" w:rsidRPr="00FE22F2">
        <w:rPr>
          <w:i/>
          <w:iCs/>
        </w:rPr>
        <w:t>(BANK)</w:t>
      </w:r>
      <w:r w:rsidR="001A61E0" w:rsidRPr="00FE22F2">
        <w:br/>
      </w:r>
      <w:r w:rsidR="001A61E0" w:rsidRPr="00FE22F2">
        <w:rPr>
          <w:i/>
          <w:iCs/>
        </w:rPr>
        <w:t>(CITY/TOWN)</w:t>
      </w:r>
      <w:r w:rsidR="001A61E0" w:rsidRPr="00FE22F2">
        <w:t>, IOWA</w:t>
      </w:r>
    </w:p>
    <w:p w14:paraId="737E6D48" w14:textId="77777777" w:rsidR="002C55C8" w:rsidRDefault="002C55C8" w:rsidP="002C55C8"/>
    <w:p w14:paraId="53A56483" w14:textId="623F4CDD" w:rsidR="002C55C8" w:rsidRDefault="002C55C8" w:rsidP="00ED35AA">
      <w:pPr>
        <w:spacing w:line="480" w:lineRule="auto"/>
        <w:jc w:val="both"/>
      </w:pPr>
      <w:r>
        <w:tab/>
      </w:r>
      <w:r w:rsidRPr="009F5D1F">
        <w:rPr>
          <w:rFonts w:ascii="Calibri" w:hAnsi="Calibri" w:cs="Calibri"/>
        </w:rPr>
        <w:t>You are notified that a special meeting of the shareholders of</w:t>
      </w:r>
      <w:r>
        <w:t xml:space="preserve"> </w:t>
      </w:r>
      <w:r w:rsidRPr="009F5D1F">
        <w:rPr>
          <w:b/>
          <w:bCs/>
          <w:i/>
        </w:rPr>
        <w:t>(</w:t>
      </w:r>
      <w:r w:rsidR="009F5D1F" w:rsidRPr="009F5D1F">
        <w:rPr>
          <w:b/>
          <w:bCs/>
          <w:i/>
        </w:rPr>
        <w:t>b</w:t>
      </w:r>
      <w:r w:rsidRPr="009F5D1F">
        <w:rPr>
          <w:b/>
          <w:bCs/>
          <w:i/>
        </w:rPr>
        <w:t>ank)</w:t>
      </w:r>
      <w:r>
        <w:rPr>
          <w:i/>
        </w:rPr>
        <w:t xml:space="preserve">, </w:t>
      </w:r>
      <w:r w:rsidRPr="009F5D1F">
        <w:rPr>
          <w:b/>
          <w:bCs/>
          <w:i/>
        </w:rPr>
        <w:t>(</w:t>
      </w:r>
      <w:r w:rsidR="009F5D1F" w:rsidRPr="009F5D1F">
        <w:rPr>
          <w:b/>
          <w:bCs/>
          <w:i/>
        </w:rPr>
        <w:t>c</w:t>
      </w:r>
      <w:r w:rsidRPr="009F5D1F">
        <w:rPr>
          <w:b/>
          <w:bCs/>
          <w:i/>
        </w:rPr>
        <w:t>ity/</w:t>
      </w:r>
      <w:r w:rsidR="009F5D1F" w:rsidRPr="009F5D1F">
        <w:rPr>
          <w:b/>
          <w:bCs/>
          <w:i/>
        </w:rPr>
        <w:t>t</w:t>
      </w:r>
      <w:r w:rsidRPr="009F5D1F">
        <w:rPr>
          <w:b/>
          <w:bCs/>
          <w:i/>
        </w:rPr>
        <w:t>own)</w:t>
      </w:r>
      <w:r>
        <w:t xml:space="preserve">, </w:t>
      </w:r>
      <w:r w:rsidR="006465C3" w:rsidRPr="006465C3">
        <w:rPr>
          <w:b/>
          <w:bCs/>
          <w:i/>
          <w:iCs/>
        </w:rPr>
        <w:t>(county)</w:t>
      </w:r>
      <w:r w:rsidR="006465C3">
        <w:t xml:space="preserve"> County, </w:t>
      </w:r>
      <w:r>
        <w:t xml:space="preserve">Iowa, </w:t>
      </w:r>
      <w:r w:rsidRPr="009F5D1F">
        <w:rPr>
          <w:rFonts w:ascii="Calibri" w:hAnsi="Calibri" w:cs="Calibri"/>
        </w:rPr>
        <w:t xml:space="preserve">will be held at </w:t>
      </w:r>
      <w:r w:rsidRPr="009F5D1F">
        <w:rPr>
          <w:b/>
          <w:bCs/>
          <w:i/>
        </w:rPr>
        <w:t>(</w:t>
      </w:r>
      <w:r w:rsidR="009F5D1F" w:rsidRPr="009F5D1F">
        <w:rPr>
          <w:b/>
          <w:bCs/>
          <w:i/>
        </w:rPr>
        <w:t>p</w:t>
      </w:r>
      <w:r w:rsidRPr="009F5D1F">
        <w:rPr>
          <w:b/>
          <w:bCs/>
          <w:i/>
        </w:rPr>
        <w:t>lace)</w:t>
      </w:r>
      <w:r>
        <w:t xml:space="preserve"> </w:t>
      </w:r>
      <w:r w:rsidRPr="009F5D1F">
        <w:rPr>
          <w:rFonts w:ascii="Calibri" w:hAnsi="Calibri" w:cs="Calibri"/>
        </w:rPr>
        <w:t xml:space="preserve">on </w:t>
      </w:r>
      <w:r w:rsidR="009F5D1F" w:rsidRPr="009F5D1F">
        <w:rPr>
          <w:rFonts w:cs="Calibri Light"/>
          <w:b/>
          <w:bCs/>
          <w:i/>
        </w:rPr>
        <w:t>(date</w:t>
      </w:r>
      <w:r w:rsidRPr="009F5D1F">
        <w:rPr>
          <w:rFonts w:cs="Calibri Light"/>
          <w:b/>
          <w:bCs/>
          <w:i/>
        </w:rPr>
        <w:t>)</w:t>
      </w:r>
      <w:r w:rsidR="00D34C13" w:rsidRPr="009C32FD">
        <w:rPr>
          <w:rFonts w:ascii="Calibri" w:hAnsi="Calibri" w:cs="Calibri"/>
          <w:iCs/>
        </w:rPr>
        <w:t>,</w:t>
      </w:r>
      <w:r w:rsidRPr="009C32FD">
        <w:rPr>
          <w:rFonts w:ascii="Calibri" w:hAnsi="Calibri" w:cs="Calibri"/>
          <w:iCs/>
        </w:rPr>
        <w:t xml:space="preserve"> </w:t>
      </w:r>
      <w:r w:rsidRPr="009F5D1F">
        <w:rPr>
          <w:rFonts w:ascii="Calibri" w:hAnsi="Calibri" w:cs="Calibri"/>
        </w:rPr>
        <w:t xml:space="preserve">at </w:t>
      </w:r>
      <w:r w:rsidRPr="009F5D1F">
        <w:rPr>
          <w:b/>
          <w:bCs/>
          <w:i/>
        </w:rPr>
        <w:t>(</w:t>
      </w:r>
      <w:r w:rsidR="009F5D1F" w:rsidRPr="009F5D1F">
        <w:rPr>
          <w:b/>
          <w:bCs/>
          <w:i/>
        </w:rPr>
        <w:t>t</w:t>
      </w:r>
      <w:r w:rsidRPr="009F5D1F">
        <w:rPr>
          <w:b/>
          <w:bCs/>
          <w:i/>
        </w:rPr>
        <w:t>ime)</w:t>
      </w:r>
      <w:r w:rsidR="00D34C13" w:rsidRPr="009C32FD">
        <w:rPr>
          <w:rFonts w:ascii="Calibri" w:hAnsi="Calibri" w:cs="Calibri"/>
          <w:iCs/>
        </w:rPr>
        <w:t>,</w:t>
      </w:r>
      <w:r w:rsidR="00565A31">
        <w:t xml:space="preserve"> </w:t>
      </w:r>
      <w:r>
        <w:t>for the following purpose:</w:t>
      </w:r>
    </w:p>
    <w:p w14:paraId="0B0DEAA2" w14:textId="4EEE4FF3" w:rsidR="002C55C8" w:rsidRPr="009F5D1F" w:rsidRDefault="002C55C8" w:rsidP="00ED35AA">
      <w:pPr>
        <w:numPr>
          <w:ilvl w:val="0"/>
          <w:numId w:val="3"/>
        </w:numPr>
        <w:spacing w:before="240" w:line="480" w:lineRule="auto"/>
        <w:jc w:val="both"/>
        <w:rPr>
          <w:rFonts w:ascii="Calibri" w:hAnsi="Calibri" w:cs="Calibri"/>
        </w:rPr>
      </w:pPr>
      <w:r w:rsidRPr="009F5D1F">
        <w:rPr>
          <w:rFonts w:ascii="Calibri" w:hAnsi="Calibri" w:cs="Calibri"/>
        </w:rPr>
        <w:t>To consider and act upon the approval of the Plan of</w:t>
      </w:r>
      <w:r w:rsidR="00D34C13">
        <w:rPr>
          <w:rFonts w:ascii="Calibri" w:hAnsi="Calibri" w:cs="Calibri"/>
        </w:rPr>
        <w:t xml:space="preserve"> Voluntary Dissolution of</w:t>
      </w:r>
      <w:r>
        <w:t xml:space="preserve"> </w:t>
      </w:r>
      <w:r w:rsidRPr="009F5D1F">
        <w:rPr>
          <w:b/>
          <w:bCs/>
          <w:i/>
        </w:rPr>
        <w:t>(</w:t>
      </w:r>
      <w:r w:rsidR="009F5D1F" w:rsidRPr="009F5D1F">
        <w:rPr>
          <w:b/>
          <w:bCs/>
          <w:i/>
        </w:rPr>
        <w:t>b</w:t>
      </w:r>
      <w:r w:rsidRPr="009F5D1F">
        <w:rPr>
          <w:b/>
          <w:bCs/>
          <w:i/>
        </w:rPr>
        <w:t>ank)</w:t>
      </w:r>
      <w:r>
        <w:t xml:space="preserve">, </w:t>
      </w:r>
      <w:r w:rsidRPr="009F5D1F">
        <w:rPr>
          <w:b/>
          <w:bCs/>
          <w:i/>
        </w:rPr>
        <w:t>(</w:t>
      </w:r>
      <w:r w:rsidR="00D34C13">
        <w:rPr>
          <w:b/>
          <w:bCs/>
          <w:i/>
        </w:rPr>
        <w:t>c</w:t>
      </w:r>
      <w:r w:rsidRPr="009F5D1F">
        <w:rPr>
          <w:b/>
          <w:bCs/>
          <w:i/>
        </w:rPr>
        <w:t>ity/</w:t>
      </w:r>
      <w:r w:rsidR="009F5D1F">
        <w:rPr>
          <w:b/>
          <w:bCs/>
          <w:i/>
        </w:rPr>
        <w:t>t</w:t>
      </w:r>
      <w:r w:rsidRPr="009F5D1F">
        <w:rPr>
          <w:b/>
          <w:bCs/>
          <w:i/>
        </w:rPr>
        <w:t>own)</w:t>
      </w:r>
      <w:r w:rsidRPr="009F5D1F">
        <w:rPr>
          <w:rFonts w:ascii="Calibri" w:hAnsi="Calibri" w:cs="Calibri"/>
        </w:rPr>
        <w:t xml:space="preserve">, </w:t>
      </w:r>
      <w:r w:rsidR="00D34C13">
        <w:rPr>
          <w:rFonts w:ascii="Calibri" w:hAnsi="Calibri" w:cs="Calibri"/>
        </w:rPr>
        <w:t>a copy of which is attached hereto and incorporated herein, including:</w:t>
      </w:r>
    </w:p>
    <w:p w14:paraId="2FEEF1B0" w14:textId="77777777" w:rsidR="002C55C8" w:rsidRPr="009F5D1F" w:rsidRDefault="002C55C8" w:rsidP="00ED35AA">
      <w:pPr>
        <w:numPr>
          <w:ilvl w:val="1"/>
          <w:numId w:val="3"/>
        </w:numPr>
        <w:spacing w:before="240" w:line="480" w:lineRule="auto"/>
        <w:ind w:left="1843" w:hanging="403"/>
        <w:jc w:val="both"/>
        <w:rPr>
          <w:rFonts w:ascii="Calibri" w:hAnsi="Calibri" w:cs="Calibri"/>
        </w:rPr>
      </w:pPr>
      <w:r w:rsidRPr="009F5D1F">
        <w:rPr>
          <w:rFonts w:ascii="Calibri" w:hAnsi="Calibri" w:cs="Calibri"/>
        </w:rPr>
        <w:t>Approval of the Plan.</w:t>
      </w:r>
    </w:p>
    <w:p w14:paraId="7CBAC68C" w14:textId="77777777" w:rsidR="002C55C8" w:rsidRPr="009F5D1F" w:rsidRDefault="002C55C8" w:rsidP="00ED35AA">
      <w:pPr>
        <w:numPr>
          <w:ilvl w:val="1"/>
          <w:numId w:val="3"/>
        </w:numPr>
        <w:spacing w:before="240" w:line="480" w:lineRule="auto"/>
        <w:ind w:left="1843" w:hanging="403"/>
        <w:jc w:val="both"/>
        <w:rPr>
          <w:rFonts w:ascii="Calibri" w:hAnsi="Calibri" w:cs="Calibri"/>
        </w:rPr>
      </w:pPr>
      <w:r w:rsidRPr="009F5D1F">
        <w:rPr>
          <w:rFonts w:ascii="Calibri" w:hAnsi="Calibri" w:cs="Calibri"/>
        </w:rPr>
        <w:t>Authorization of any further actions necessary and advisable to carry out the Plan.</w:t>
      </w:r>
    </w:p>
    <w:p w14:paraId="245FF25B" w14:textId="02123834" w:rsidR="002C55C8" w:rsidRDefault="002C55C8" w:rsidP="00ED35AA">
      <w:pPr>
        <w:numPr>
          <w:ilvl w:val="0"/>
          <w:numId w:val="3"/>
        </w:numPr>
        <w:spacing w:before="240" w:line="480" w:lineRule="auto"/>
        <w:jc w:val="both"/>
        <w:rPr>
          <w:rFonts w:ascii="Calibri" w:hAnsi="Calibri" w:cs="Calibri"/>
        </w:rPr>
      </w:pPr>
      <w:r w:rsidRPr="009F5D1F">
        <w:rPr>
          <w:rFonts w:ascii="Calibri" w:hAnsi="Calibri" w:cs="Calibri"/>
        </w:rPr>
        <w:tab/>
        <w:t xml:space="preserve">To adopt the following </w:t>
      </w:r>
      <w:r w:rsidR="004E0999">
        <w:rPr>
          <w:rFonts w:ascii="Calibri" w:hAnsi="Calibri" w:cs="Calibri"/>
        </w:rPr>
        <w:t>r</w:t>
      </w:r>
      <w:r w:rsidRPr="009F5D1F">
        <w:rPr>
          <w:rFonts w:ascii="Calibri" w:hAnsi="Calibri" w:cs="Calibri"/>
        </w:rPr>
        <w:t>esolution</w:t>
      </w:r>
      <w:r w:rsidR="009F5D1F">
        <w:rPr>
          <w:rFonts w:ascii="Calibri" w:hAnsi="Calibri" w:cs="Calibri"/>
        </w:rPr>
        <w:t>s</w:t>
      </w:r>
      <w:r w:rsidRPr="009F5D1F">
        <w:rPr>
          <w:rFonts w:ascii="Calibri" w:hAnsi="Calibri" w:cs="Calibri"/>
        </w:rPr>
        <w:t>:</w:t>
      </w:r>
    </w:p>
    <w:p w14:paraId="1779310E" w14:textId="6923476F" w:rsidR="009F5D1F" w:rsidRPr="003F5C30" w:rsidRDefault="009F5D1F" w:rsidP="009F5D1F">
      <w:pPr>
        <w:ind w:left="720" w:right="720" w:firstLine="360"/>
        <w:jc w:val="both"/>
        <w:rPr>
          <w:rFonts w:ascii="Calibri" w:hAnsi="Calibri" w:cs="Calibri"/>
        </w:rPr>
      </w:pPr>
      <w:r w:rsidRPr="003F5C30">
        <w:rPr>
          <w:rFonts w:ascii="Calibri" w:hAnsi="Calibri" w:cs="Calibri"/>
        </w:rPr>
        <w:t>Resolved, that the shareholders of</w:t>
      </w:r>
      <w:r>
        <w:t xml:space="preserve"> </w:t>
      </w:r>
      <w:r w:rsidRPr="003F5C30">
        <w:rPr>
          <w:b/>
          <w:bCs/>
          <w:i/>
        </w:rPr>
        <w:t>(bank)</w:t>
      </w:r>
      <w:r>
        <w:rPr>
          <w:i/>
        </w:rPr>
        <w:t xml:space="preserve">, </w:t>
      </w:r>
      <w:r w:rsidRPr="003F5C30">
        <w:rPr>
          <w:b/>
          <w:bCs/>
          <w:i/>
        </w:rPr>
        <w:t>(city/town)</w:t>
      </w:r>
      <w:r>
        <w:t xml:space="preserve">, </w:t>
      </w:r>
      <w:r w:rsidR="00D77EFF">
        <w:t xml:space="preserve">do </w:t>
      </w:r>
      <w:r w:rsidRPr="003F5C30">
        <w:rPr>
          <w:rFonts w:ascii="Calibri" w:hAnsi="Calibri" w:cs="Calibri"/>
        </w:rPr>
        <w:t xml:space="preserve">hereby approve, adopt, and ratify the Plan of Voluntarily </w:t>
      </w:r>
      <w:r w:rsidR="002233D2">
        <w:rPr>
          <w:rFonts w:ascii="Calibri" w:hAnsi="Calibri" w:cs="Calibri"/>
        </w:rPr>
        <w:t>Dissolution</w:t>
      </w:r>
      <w:r>
        <w:rPr>
          <w:rFonts w:ascii="Calibri" w:hAnsi="Calibri" w:cs="Calibri"/>
        </w:rPr>
        <w:t xml:space="preserve">, </w:t>
      </w:r>
      <w:r w:rsidRPr="003F5C30">
        <w:rPr>
          <w:rFonts w:ascii="Calibri" w:hAnsi="Calibri" w:cs="Calibri"/>
        </w:rPr>
        <w:t>a copy of which is attached hereto and incorporated herein; and</w:t>
      </w:r>
    </w:p>
    <w:p w14:paraId="7EA2F7B4" w14:textId="77777777" w:rsidR="009F5D1F" w:rsidRDefault="009F5D1F" w:rsidP="009F5D1F">
      <w:pPr>
        <w:ind w:right="720"/>
        <w:jc w:val="both"/>
        <w:rPr>
          <w:rFonts w:ascii="Calibri" w:hAnsi="Calibri" w:cs="Calibri"/>
        </w:rPr>
      </w:pPr>
    </w:p>
    <w:p w14:paraId="1CCEAE99" w14:textId="04AFA346" w:rsidR="00E66B0C" w:rsidRDefault="009F5D1F" w:rsidP="00EB56F4">
      <w:pPr>
        <w:ind w:left="720" w:right="720" w:firstLine="360"/>
        <w:jc w:val="both"/>
        <w:rPr>
          <w:rFonts w:ascii="Calibri" w:hAnsi="Calibri" w:cs="Calibri"/>
        </w:rPr>
      </w:pPr>
      <w:r w:rsidRPr="009F5D1F">
        <w:rPr>
          <w:rFonts w:ascii="Calibri" w:hAnsi="Calibri" w:cs="Calibri"/>
        </w:rPr>
        <w:t xml:space="preserve">Resolved, that the appropriate officers and directors of the bank are authorized and directed to prepare, execute, and deliver on behalf of the bank all appropriate documents and take such other action as necessary or advisable </w:t>
      </w:r>
      <w:proofErr w:type="gramStart"/>
      <w:r w:rsidRPr="009F5D1F">
        <w:rPr>
          <w:rFonts w:ascii="Calibri" w:hAnsi="Calibri" w:cs="Calibri"/>
        </w:rPr>
        <w:t>in order to</w:t>
      </w:r>
      <w:proofErr w:type="gramEnd"/>
      <w:r w:rsidRPr="009F5D1F">
        <w:rPr>
          <w:rFonts w:ascii="Calibri" w:hAnsi="Calibri" w:cs="Calibri"/>
        </w:rPr>
        <w:t xml:space="preserve"> effectuate the Plan</w:t>
      </w:r>
      <w:r>
        <w:rPr>
          <w:rFonts w:ascii="Calibri" w:hAnsi="Calibri" w:cs="Calibri"/>
        </w:rPr>
        <w:t>.</w:t>
      </w:r>
    </w:p>
    <w:p w14:paraId="611764AF" w14:textId="77777777" w:rsidR="00EB56F4" w:rsidRPr="009F5D1F" w:rsidRDefault="00EB56F4" w:rsidP="00EB56F4">
      <w:pPr>
        <w:ind w:left="720" w:right="720" w:firstLine="360"/>
        <w:jc w:val="both"/>
        <w:rPr>
          <w:rFonts w:ascii="Calibri" w:hAnsi="Calibri" w:cs="Calibri"/>
        </w:rPr>
      </w:pPr>
    </w:p>
    <w:p w14:paraId="514184C0" w14:textId="4ED849CF" w:rsidR="002C55C8" w:rsidRDefault="002C55C8" w:rsidP="00175BE5">
      <w:pPr>
        <w:spacing w:line="480" w:lineRule="auto"/>
        <w:ind w:firstLine="720"/>
        <w:jc w:val="both"/>
      </w:pPr>
      <w:r w:rsidRPr="009F5D1F">
        <w:rPr>
          <w:rFonts w:ascii="Calibri" w:hAnsi="Calibri" w:cs="Calibri"/>
        </w:rPr>
        <w:t xml:space="preserve">You may cast your vote, either in person or by proxy, equal to the number of shares registered in your name on </w:t>
      </w:r>
      <w:r w:rsidRPr="009F5D1F">
        <w:rPr>
          <w:b/>
          <w:bCs/>
          <w:i/>
        </w:rPr>
        <w:t>(</w:t>
      </w:r>
      <w:r w:rsidR="009F5D1F" w:rsidRPr="009F5D1F">
        <w:rPr>
          <w:b/>
          <w:bCs/>
          <w:i/>
        </w:rPr>
        <w:t>d</w:t>
      </w:r>
      <w:r w:rsidRPr="009F5D1F">
        <w:rPr>
          <w:b/>
          <w:bCs/>
          <w:i/>
        </w:rPr>
        <w:t>ate)</w:t>
      </w:r>
      <w:r>
        <w:t>.</w:t>
      </w:r>
    </w:p>
    <w:tbl>
      <w:tblPr>
        <w:tblW w:w="0" w:type="auto"/>
        <w:tblLayout w:type="fixed"/>
        <w:tblLook w:val="0000" w:firstRow="0" w:lastRow="0" w:firstColumn="0" w:lastColumn="0" w:noHBand="0" w:noVBand="0"/>
      </w:tblPr>
      <w:tblGrid>
        <w:gridCol w:w="5778"/>
      </w:tblGrid>
      <w:tr w:rsidR="009F5D1F" w:rsidRPr="008431E4" w14:paraId="30382E74" w14:textId="77777777" w:rsidTr="000E37A6">
        <w:trPr>
          <w:trHeight w:val="504"/>
        </w:trPr>
        <w:tc>
          <w:tcPr>
            <w:tcW w:w="5778" w:type="dxa"/>
          </w:tcPr>
          <w:p w14:paraId="20A61E8F" w14:textId="77777777" w:rsidR="009F5D1F" w:rsidRPr="008431E4" w:rsidRDefault="009F5D1F" w:rsidP="000E37A6">
            <w:pPr>
              <w:spacing w:line="480" w:lineRule="auto"/>
              <w:rPr>
                <w:rFonts w:ascii="Calibri" w:hAnsi="Calibri" w:cs="Calibri"/>
              </w:rPr>
            </w:pPr>
          </w:p>
          <w:tbl>
            <w:tblPr>
              <w:tblW w:w="0" w:type="auto"/>
              <w:tblLayout w:type="fixed"/>
              <w:tblLook w:val="0000" w:firstRow="0" w:lastRow="0" w:firstColumn="0" w:lastColumn="0" w:noHBand="0" w:noVBand="0"/>
            </w:tblPr>
            <w:tblGrid>
              <w:gridCol w:w="5508"/>
            </w:tblGrid>
            <w:tr w:rsidR="009F5D1F" w:rsidRPr="008431E4" w14:paraId="34A2BCBB" w14:textId="77777777" w:rsidTr="000E37A6">
              <w:trPr>
                <w:cantSplit/>
                <w:trHeight w:hRule="exact" w:val="504"/>
              </w:trPr>
              <w:tc>
                <w:tcPr>
                  <w:tcW w:w="5508" w:type="dxa"/>
                  <w:tcBorders>
                    <w:top w:val="single" w:sz="4" w:space="0" w:color="auto"/>
                  </w:tcBorders>
                </w:tcPr>
                <w:p w14:paraId="1FEF2673" w14:textId="77777777" w:rsidR="009F5D1F" w:rsidRPr="008431E4" w:rsidRDefault="009F5D1F" w:rsidP="000E37A6">
                  <w:pPr>
                    <w:spacing w:line="480" w:lineRule="auto"/>
                    <w:rPr>
                      <w:rFonts w:ascii="Calibri" w:hAnsi="Calibri" w:cs="Calibri"/>
                      <w:iCs/>
                    </w:rPr>
                  </w:pPr>
                  <w:r w:rsidRPr="008431E4">
                    <w:rPr>
                      <w:rFonts w:ascii="Calibri" w:hAnsi="Calibri" w:cs="Calibri"/>
                      <w:iCs/>
                    </w:rPr>
                    <w:t>Signature and Title of Individual Entitled to Issue Call</w:t>
                  </w:r>
                </w:p>
              </w:tc>
            </w:tr>
            <w:tr w:rsidR="009F5D1F" w:rsidRPr="008431E4" w14:paraId="43E63CAD" w14:textId="77777777" w:rsidTr="000E37A6">
              <w:trPr>
                <w:trHeight w:hRule="exact" w:val="500"/>
              </w:trPr>
              <w:tc>
                <w:tcPr>
                  <w:tcW w:w="5508" w:type="dxa"/>
                  <w:tcBorders>
                    <w:bottom w:val="single" w:sz="4" w:space="0" w:color="auto"/>
                  </w:tcBorders>
                </w:tcPr>
                <w:p w14:paraId="622F1930" w14:textId="77777777" w:rsidR="009F5D1F" w:rsidRPr="008431E4" w:rsidRDefault="009F5D1F" w:rsidP="000E37A6">
                  <w:pPr>
                    <w:spacing w:line="480" w:lineRule="auto"/>
                    <w:rPr>
                      <w:rFonts w:ascii="Calibri" w:hAnsi="Calibri" w:cs="Calibri"/>
                    </w:rPr>
                  </w:pPr>
                </w:p>
              </w:tc>
            </w:tr>
            <w:tr w:rsidR="009F5D1F" w:rsidRPr="008431E4" w14:paraId="4590142E" w14:textId="77777777" w:rsidTr="000E37A6">
              <w:trPr>
                <w:trHeight w:hRule="exact" w:val="504"/>
              </w:trPr>
              <w:tc>
                <w:tcPr>
                  <w:tcW w:w="5508" w:type="dxa"/>
                  <w:tcBorders>
                    <w:top w:val="single" w:sz="4" w:space="0" w:color="auto"/>
                  </w:tcBorders>
                </w:tcPr>
                <w:p w14:paraId="72B28473" w14:textId="77777777" w:rsidR="009F5D1F" w:rsidRPr="008431E4" w:rsidRDefault="009F5D1F" w:rsidP="000E37A6">
                  <w:pPr>
                    <w:spacing w:line="480" w:lineRule="auto"/>
                    <w:rPr>
                      <w:rFonts w:ascii="Calibri" w:hAnsi="Calibri" w:cs="Calibri"/>
                      <w:iCs/>
                    </w:rPr>
                  </w:pPr>
                  <w:r w:rsidRPr="008431E4">
                    <w:rPr>
                      <w:rFonts w:ascii="Calibri" w:hAnsi="Calibri" w:cs="Calibri"/>
                      <w:iCs/>
                    </w:rPr>
                    <w:t>Signature and Title of Individual Entitled to Issue Call</w:t>
                  </w:r>
                </w:p>
              </w:tc>
            </w:tr>
            <w:tr w:rsidR="009F5D1F" w:rsidRPr="008431E4" w14:paraId="4AB01283" w14:textId="77777777" w:rsidTr="000E37A6">
              <w:trPr>
                <w:trHeight w:hRule="exact" w:val="500"/>
              </w:trPr>
              <w:tc>
                <w:tcPr>
                  <w:tcW w:w="5508" w:type="dxa"/>
                  <w:tcBorders>
                    <w:bottom w:val="single" w:sz="4" w:space="0" w:color="auto"/>
                  </w:tcBorders>
                </w:tcPr>
                <w:p w14:paraId="436311D6" w14:textId="77777777" w:rsidR="009F5D1F" w:rsidRPr="008431E4" w:rsidRDefault="009F5D1F" w:rsidP="000E37A6">
                  <w:pPr>
                    <w:spacing w:line="480" w:lineRule="auto"/>
                    <w:rPr>
                      <w:rFonts w:ascii="Calibri" w:hAnsi="Calibri" w:cs="Calibri"/>
                    </w:rPr>
                  </w:pPr>
                </w:p>
              </w:tc>
            </w:tr>
            <w:tr w:rsidR="009F5D1F" w:rsidRPr="008431E4" w14:paraId="582159B8" w14:textId="77777777" w:rsidTr="000E37A6">
              <w:trPr>
                <w:trHeight w:hRule="exact" w:val="504"/>
              </w:trPr>
              <w:tc>
                <w:tcPr>
                  <w:tcW w:w="5508" w:type="dxa"/>
                </w:tcPr>
                <w:p w14:paraId="5FC30846" w14:textId="77777777" w:rsidR="009F5D1F" w:rsidRPr="008431E4" w:rsidRDefault="009F5D1F" w:rsidP="000E37A6">
                  <w:pPr>
                    <w:spacing w:line="480" w:lineRule="auto"/>
                    <w:rPr>
                      <w:rFonts w:ascii="Calibri" w:hAnsi="Calibri" w:cs="Calibri"/>
                      <w:iCs/>
                    </w:rPr>
                  </w:pPr>
                  <w:r w:rsidRPr="008431E4">
                    <w:rPr>
                      <w:rFonts w:ascii="Calibri" w:hAnsi="Calibri" w:cs="Calibri"/>
                      <w:iCs/>
                    </w:rPr>
                    <w:t>Date</w:t>
                  </w:r>
                </w:p>
              </w:tc>
            </w:tr>
          </w:tbl>
          <w:p w14:paraId="127BBE17" w14:textId="77777777" w:rsidR="009F5D1F" w:rsidRPr="008431E4" w:rsidRDefault="009F5D1F" w:rsidP="000E37A6">
            <w:pPr>
              <w:widowControl/>
              <w:autoSpaceDE/>
              <w:autoSpaceDN/>
              <w:spacing w:after="120" w:line="264" w:lineRule="auto"/>
              <w:jc w:val="both"/>
              <w:rPr>
                <w:rFonts w:ascii="Calibri" w:eastAsia="Times New Roman" w:hAnsi="Calibri" w:cs="Calibri"/>
              </w:rPr>
            </w:pPr>
          </w:p>
        </w:tc>
      </w:tr>
    </w:tbl>
    <w:p w14:paraId="2D9AC863" w14:textId="77777777" w:rsidR="0095671C" w:rsidRPr="0040613B" w:rsidRDefault="009F5D1F" w:rsidP="009A2B0E">
      <w:pPr>
        <w:pStyle w:val="Heading2"/>
      </w:pPr>
      <w:r>
        <w:br w:type="page"/>
      </w:r>
      <w:r w:rsidR="0095671C" w:rsidRPr="00FE22F2">
        <w:lastRenderedPageBreak/>
        <w:t>PROXY</w:t>
      </w:r>
      <w:r w:rsidR="0095671C" w:rsidRPr="00FE22F2">
        <w:rPr>
          <w:rFonts w:cs="Arial"/>
        </w:rPr>
        <w:br/>
      </w:r>
    </w:p>
    <w:p w14:paraId="260638EF" w14:textId="77777777" w:rsidR="0095671C" w:rsidRPr="0040613B" w:rsidRDefault="0095671C" w:rsidP="0095671C">
      <w:pPr>
        <w:widowControl/>
        <w:autoSpaceDE/>
        <w:autoSpaceDN/>
        <w:spacing w:after="120" w:line="480" w:lineRule="auto"/>
        <w:jc w:val="both"/>
        <w:rPr>
          <w:rFonts w:ascii="Calibri" w:eastAsia="Times New Roman" w:hAnsi="Calibri"/>
        </w:rPr>
      </w:pPr>
      <w:r w:rsidRPr="0040613B">
        <w:rPr>
          <w:rFonts w:ascii="Calibri" w:eastAsia="Times New Roman" w:hAnsi="Calibri"/>
        </w:rPr>
        <w:tab/>
        <w:t xml:space="preserve">I, the undersigned shareholder of </w:t>
      </w:r>
      <w:r w:rsidRPr="0040613B">
        <w:rPr>
          <w:rFonts w:eastAsia="Times New Roman" w:cs="Calibri Light"/>
          <w:b/>
          <w:bCs/>
          <w:i/>
        </w:rPr>
        <w:t>(bank)</w:t>
      </w:r>
      <w:r w:rsidRPr="0040613B">
        <w:rPr>
          <w:rFonts w:ascii="Calibri" w:eastAsia="Times New Roman" w:hAnsi="Calibri"/>
        </w:rPr>
        <w:t xml:space="preserve"> do hereby appoint </w:t>
      </w:r>
      <w:r w:rsidRPr="0040613B">
        <w:rPr>
          <w:rFonts w:eastAsia="Times New Roman" w:cs="Calibri Light"/>
          <w:b/>
          <w:bCs/>
          <w:i/>
        </w:rPr>
        <w:t>(name)</w:t>
      </w:r>
      <w:r w:rsidRPr="0040613B">
        <w:rPr>
          <w:rFonts w:ascii="Calibri" w:eastAsia="Times New Roman" w:hAnsi="Calibri"/>
        </w:rPr>
        <w:t xml:space="preserve"> my true and lawful attorney with power of substitution for me and in my name to vote at the meeting of the shareholders of </w:t>
      </w:r>
      <w:r w:rsidRPr="0040613B">
        <w:rPr>
          <w:rFonts w:eastAsia="Times New Roman" w:cs="Calibri Light"/>
          <w:b/>
          <w:bCs/>
          <w:i/>
        </w:rPr>
        <w:t>(bank)</w:t>
      </w:r>
      <w:r w:rsidRPr="0040613B">
        <w:rPr>
          <w:rFonts w:ascii="Calibri" w:eastAsia="Times New Roman" w:hAnsi="Calibri"/>
        </w:rPr>
        <w:t xml:space="preserve"> to be held at</w:t>
      </w:r>
      <w:r w:rsidRPr="0040613B">
        <w:rPr>
          <w:rFonts w:eastAsia="Times New Roman" w:cs="Calibri Light"/>
        </w:rPr>
        <w:t xml:space="preserve"> </w:t>
      </w:r>
      <w:r w:rsidRPr="0040613B">
        <w:rPr>
          <w:rFonts w:eastAsia="Times New Roman" w:cs="Calibri Light"/>
          <w:b/>
          <w:bCs/>
          <w:i/>
        </w:rPr>
        <w:t>(place)</w:t>
      </w:r>
      <w:r w:rsidRPr="0040613B">
        <w:rPr>
          <w:rFonts w:ascii="Calibri" w:eastAsia="Times New Roman" w:hAnsi="Calibri"/>
        </w:rPr>
        <w:t xml:space="preserve"> on </w:t>
      </w:r>
      <w:r w:rsidRPr="0040613B">
        <w:rPr>
          <w:rFonts w:eastAsia="Times New Roman" w:cs="Calibri Light"/>
          <w:b/>
          <w:bCs/>
          <w:i/>
        </w:rPr>
        <w:t>(date)</w:t>
      </w:r>
      <w:r w:rsidRPr="0040613B">
        <w:rPr>
          <w:rFonts w:ascii="Calibri" w:eastAsia="Times New Roman" w:hAnsi="Calibri"/>
        </w:rPr>
        <w:t xml:space="preserve">, or any adjournment thereof, with all the powers I should possess if personally present, </w:t>
      </w:r>
      <w:r w:rsidRPr="0040613B">
        <w:rPr>
          <w:rFonts w:eastAsia="Times New Roman" w:cs="Calibri Light"/>
          <w:b/>
          <w:bCs/>
          <w:i/>
        </w:rPr>
        <w:t>(except [if limited, here state])</w:t>
      </w:r>
      <w:r w:rsidRPr="0040613B">
        <w:rPr>
          <w:rFonts w:ascii="Calibri" w:eastAsia="Times New Roman" w:hAnsi="Calibri"/>
        </w:rPr>
        <w:t xml:space="preserve"> and hereby revoke all previous proxies.</w:t>
      </w:r>
    </w:p>
    <w:p w14:paraId="57C300CA" w14:textId="77777777" w:rsidR="0095671C" w:rsidRPr="0040613B" w:rsidRDefault="0095671C" w:rsidP="0095671C">
      <w:pPr>
        <w:widowControl/>
        <w:autoSpaceDE/>
        <w:autoSpaceDN/>
        <w:spacing w:after="120" w:line="480" w:lineRule="auto"/>
        <w:jc w:val="both"/>
        <w:rPr>
          <w:rFonts w:ascii="Calibri" w:eastAsia="Times New Roman" w:hAnsi="Calibri"/>
        </w:rPr>
      </w:pPr>
    </w:p>
    <w:tbl>
      <w:tblPr>
        <w:tblW w:w="0" w:type="auto"/>
        <w:tblLayout w:type="fixed"/>
        <w:tblLook w:val="0000" w:firstRow="0" w:lastRow="0" w:firstColumn="0" w:lastColumn="0" w:noHBand="0" w:noVBand="0"/>
      </w:tblPr>
      <w:tblGrid>
        <w:gridCol w:w="3330"/>
        <w:gridCol w:w="1368"/>
      </w:tblGrid>
      <w:tr w:rsidR="0095671C" w:rsidRPr="0040613B" w14:paraId="3EBB43DA" w14:textId="77777777" w:rsidTr="000E37A6">
        <w:trPr>
          <w:trHeight w:hRule="exact" w:val="500"/>
        </w:trPr>
        <w:tc>
          <w:tcPr>
            <w:tcW w:w="3330" w:type="dxa"/>
            <w:tcBorders>
              <w:bottom w:val="single" w:sz="4" w:space="0" w:color="auto"/>
            </w:tcBorders>
            <w:vAlign w:val="bottom"/>
          </w:tcPr>
          <w:p w14:paraId="6F0228A9" w14:textId="77777777" w:rsidR="0095671C" w:rsidRPr="0040613B" w:rsidRDefault="0095671C" w:rsidP="000E37A6">
            <w:pPr>
              <w:widowControl/>
              <w:autoSpaceDE/>
              <w:autoSpaceDN/>
              <w:spacing w:after="120" w:line="264" w:lineRule="auto"/>
              <w:rPr>
                <w:rFonts w:ascii="Calibri" w:eastAsia="Times New Roman" w:hAnsi="Calibri" w:cs="Calibri"/>
              </w:rPr>
            </w:pPr>
          </w:p>
        </w:tc>
        <w:tc>
          <w:tcPr>
            <w:tcW w:w="1368" w:type="dxa"/>
            <w:vAlign w:val="bottom"/>
          </w:tcPr>
          <w:p w14:paraId="40DECF16" w14:textId="77777777" w:rsidR="0095671C" w:rsidRPr="0040613B" w:rsidRDefault="0095671C" w:rsidP="000E37A6">
            <w:pPr>
              <w:widowControl/>
              <w:autoSpaceDE/>
              <w:autoSpaceDN/>
              <w:rPr>
                <w:rFonts w:ascii="Calibri" w:eastAsia="Times New Roman" w:hAnsi="Calibri" w:cs="Calibri"/>
              </w:rPr>
            </w:pPr>
          </w:p>
        </w:tc>
      </w:tr>
      <w:tr w:rsidR="0095671C" w:rsidRPr="0040613B" w14:paraId="0553A6FD" w14:textId="77777777" w:rsidTr="000E37A6">
        <w:trPr>
          <w:trHeight w:hRule="exact" w:val="500"/>
        </w:trPr>
        <w:tc>
          <w:tcPr>
            <w:tcW w:w="3330" w:type="dxa"/>
            <w:tcBorders>
              <w:top w:val="single" w:sz="4" w:space="0" w:color="auto"/>
            </w:tcBorders>
            <w:vAlign w:val="bottom"/>
          </w:tcPr>
          <w:p w14:paraId="3126D943" w14:textId="596B4B06" w:rsidR="0095671C" w:rsidRPr="0040613B" w:rsidRDefault="00612167" w:rsidP="000E37A6">
            <w:pPr>
              <w:widowControl/>
              <w:autoSpaceDE/>
              <w:autoSpaceDN/>
              <w:spacing w:after="120" w:line="264" w:lineRule="auto"/>
              <w:rPr>
                <w:rFonts w:ascii="Calibri" w:eastAsia="Times New Roman" w:hAnsi="Calibri" w:cs="Calibri"/>
              </w:rPr>
            </w:pPr>
            <w:r>
              <w:rPr>
                <w:rFonts w:ascii="Calibri" w:eastAsia="Times New Roman" w:hAnsi="Calibri" w:cs="Calibri"/>
              </w:rPr>
              <w:t>Signature</w:t>
            </w:r>
          </w:p>
        </w:tc>
        <w:tc>
          <w:tcPr>
            <w:tcW w:w="1368" w:type="dxa"/>
            <w:vAlign w:val="bottom"/>
          </w:tcPr>
          <w:p w14:paraId="3A69BBBA" w14:textId="77777777" w:rsidR="0095671C" w:rsidRPr="0040613B" w:rsidRDefault="0095671C" w:rsidP="000E37A6">
            <w:pPr>
              <w:widowControl/>
              <w:autoSpaceDE/>
              <w:autoSpaceDN/>
              <w:rPr>
                <w:rFonts w:ascii="Calibri" w:eastAsia="Times New Roman" w:hAnsi="Calibri" w:cs="Calibri"/>
              </w:rPr>
            </w:pPr>
          </w:p>
        </w:tc>
      </w:tr>
      <w:tr w:rsidR="0095671C" w:rsidRPr="0040613B" w14:paraId="484299F3" w14:textId="77777777" w:rsidTr="000E37A6">
        <w:trPr>
          <w:trHeight w:hRule="exact" w:val="500"/>
        </w:trPr>
        <w:tc>
          <w:tcPr>
            <w:tcW w:w="3330" w:type="dxa"/>
            <w:tcBorders>
              <w:bottom w:val="single" w:sz="4" w:space="0" w:color="auto"/>
            </w:tcBorders>
            <w:vAlign w:val="bottom"/>
          </w:tcPr>
          <w:p w14:paraId="7539F845" w14:textId="77777777" w:rsidR="0095671C" w:rsidRPr="0040613B" w:rsidRDefault="0095671C" w:rsidP="000E37A6">
            <w:pPr>
              <w:widowControl/>
              <w:autoSpaceDE/>
              <w:autoSpaceDN/>
              <w:spacing w:after="120" w:line="264" w:lineRule="auto"/>
              <w:rPr>
                <w:rFonts w:ascii="Calibri" w:eastAsia="Times New Roman" w:hAnsi="Calibri" w:cs="Calibri"/>
              </w:rPr>
            </w:pPr>
          </w:p>
        </w:tc>
        <w:tc>
          <w:tcPr>
            <w:tcW w:w="1368" w:type="dxa"/>
            <w:vAlign w:val="bottom"/>
          </w:tcPr>
          <w:p w14:paraId="4BF67064" w14:textId="77777777" w:rsidR="0095671C" w:rsidRPr="0040613B" w:rsidRDefault="0095671C" w:rsidP="000E37A6">
            <w:pPr>
              <w:widowControl/>
              <w:autoSpaceDE/>
              <w:autoSpaceDN/>
              <w:rPr>
                <w:rFonts w:ascii="Calibri" w:eastAsia="Times New Roman" w:hAnsi="Calibri" w:cs="Calibri"/>
              </w:rPr>
            </w:pPr>
          </w:p>
        </w:tc>
      </w:tr>
      <w:tr w:rsidR="0095671C" w:rsidRPr="0040613B" w14:paraId="386F27F9" w14:textId="77777777" w:rsidTr="00405562">
        <w:trPr>
          <w:trHeight w:hRule="exact" w:val="500"/>
        </w:trPr>
        <w:tc>
          <w:tcPr>
            <w:tcW w:w="3330" w:type="dxa"/>
            <w:tcBorders>
              <w:top w:val="single" w:sz="4" w:space="0" w:color="auto"/>
            </w:tcBorders>
            <w:vAlign w:val="bottom"/>
          </w:tcPr>
          <w:p w14:paraId="3E18CF27" w14:textId="65A212A4" w:rsidR="0095671C" w:rsidRPr="0040613B" w:rsidRDefault="00612167" w:rsidP="000E37A6">
            <w:pPr>
              <w:widowControl/>
              <w:autoSpaceDE/>
              <w:autoSpaceDN/>
              <w:spacing w:after="120" w:line="264" w:lineRule="auto"/>
              <w:rPr>
                <w:rFonts w:ascii="Calibri" w:eastAsia="Times New Roman" w:hAnsi="Calibri" w:cs="Calibri"/>
              </w:rPr>
            </w:pPr>
            <w:r>
              <w:rPr>
                <w:rFonts w:ascii="Calibri" w:eastAsia="Times New Roman" w:hAnsi="Calibri" w:cs="Calibri"/>
              </w:rPr>
              <w:t>Name (Printed)</w:t>
            </w:r>
          </w:p>
        </w:tc>
        <w:tc>
          <w:tcPr>
            <w:tcW w:w="1368" w:type="dxa"/>
            <w:vAlign w:val="bottom"/>
          </w:tcPr>
          <w:p w14:paraId="58CFD6C5" w14:textId="77777777" w:rsidR="0095671C" w:rsidRPr="0040613B" w:rsidRDefault="0095671C" w:rsidP="000E37A6">
            <w:pPr>
              <w:widowControl/>
              <w:autoSpaceDE/>
              <w:autoSpaceDN/>
              <w:rPr>
                <w:rFonts w:ascii="Calibri" w:eastAsia="Times New Roman" w:hAnsi="Calibri" w:cs="Calibri"/>
              </w:rPr>
            </w:pPr>
          </w:p>
        </w:tc>
      </w:tr>
      <w:tr w:rsidR="0095671C" w:rsidRPr="0040613B" w14:paraId="2D123B39" w14:textId="77777777" w:rsidTr="00405562">
        <w:trPr>
          <w:trHeight w:hRule="exact" w:val="500"/>
        </w:trPr>
        <w:tc>
          <w:tcPr>
            <w:tcW w:w="3330" w:type="dxa"/>
            <w:tcBorders>
              <w:bottom w:val="single" w:sz="4" w:space="0" w:color="auto"/>
            </w:tcBorders>
            <w:vAlign w:val="bottom"/>
          </w:tcPr>
          <w:p w14:paraId="1B5D3E39" w14:textId="77777777" w:rsidR="0095671C" w:rsidRPr="0040613B" w:rsidRDefault="0095671C" w:rsidP="000E37A6">
            <w:pPr>
              <w:widowControl/>
              <w:autoSpaceDE/>
              <w:autoSpaceDN/>
              <w:spacing w:after="120" w:line="264" w:lineRule="auto"/>
              <w:rPr>
                <w:rFonts w:ascii="Calibri" w:eastAsia="Times New Roman" w:hAnsi="Calibri" w:cs="Calibri"/>
              </w:rPr>
            </w:pPr>
          </w:p>
        </w:tc>
        <w:tc>
          <w:tcPr>
            <w:tcW w:w="1368" w:type="dxa"/>
            <w:vAlign w:val="bottom"/>
          </w:tcPr>
          <w:p w14:paraId="6328BE1D" w14:textId="77777777" w:rsidR="0095671C" w:rsidRPr="0040613B" w:rsidRDefault="0095671C" w:rsidP="000E37A6">
            <w:pPr>
              <w:widowControl/>
              <w:autoSpaceDE/>
              <w:autoSpaceDN/>
              <w:rPr>
                <w:rFonts w:ascii="Calibri" w:eastAsia="Times New Roman" w:hAnsi="Calibri" w:cs="Calibri"/>
              </w:rPr>
            </w:pPr>
          </w:p>
        </w:tc>
      </w:tr>
      <w:tr w:rsidR="00405562" w:rsidRPr="0040613B" w14:paraId="3925DC71" w14:textId="77777777" w:rsidTr="00405562">
        <w:trPr>
          <w:trHeight w:hRule="exact" w:val="500"/>
        </w:trPr>
        <w:tc>
          <w:tcPr>
            <w:tcW w:w="3330" w:type="dxa"/>
            <w:tcBorders>
              <w:top w:val="single" w:sz="4" w:space="0" w:color="auto"/>
            </w:tcBorders>
            <w:vAlign w:val="bottom"/>
          </w:tcPr>
          <w:p w14:paraId="2BC9A00D" w14:textId="31D5A622" w:rsidR="00405562" w:rsidRPr="0040613B" w:rsidRDefault="00405562" w:rsidP="000E37A6">
            <w:pPr>
              <w:widowControl/>
              <w:autoSpaceDE/>
              <w:autoSpaceDN/>
              <w:spacing w:after="120" w:line="264" w:lineRule="auto"/>
              <w:rPr>
                <w:rFonts w:ascii="Calibri" w:eastAsia="Times New Roman" w:hAnsi="Calibri" w:cs="Calibri"/>
              </w:rPr>
            </w:pPr>
            <w:r>
              <w:rPr>
                <w:rFonts w:ascii="Calibri" w:eastAsia="Times New Roman" w:hAnsi="Calibri" w:cs="Calibri"/>
              </w:rPr>
              <w:t>Date</w:t>
            </w:r>
          </w:p>
        </w:tc>
        <w:tc>
          <w:tcPr>
            <w:tcW w:w="1368" w:type="dxa"/>
            <w:vAlign w:val="bottom"/>
          </w:tcPr>
          <w:p w14:paraId="710DCAB1" w14:textId="77777777" w:rsidR="00405562" w:rsidRPr="0040613B" w:rsidRDefault="00405562" w:rsidP="000E37A6">
            <w:pPr>
              <w:widowControl/>
              <w:autoSpaceDE/>
              <w:autoSpaceDN/>
              <w:rPr>
                <w:rFonts w:ascii="Calibri" w:eastAsia="Times New Roman" w:hAnsi="Calibri" w:cs="Calibri"/>
              </w:rPr>
            </w:pPr>
          </w:p>
        </w:tc>
      </w:tr>
    </w:tbl>
    <w:p w14:paraId="7AD56817" w14:textId="77777777" w:rsidR="0095671C" w:rsidRPr="0040613B" w:rsidRDefault="0095671C" w:rsidP="0095671C">
      <w:pPr>
        <w:widowControl/>
        <w:autoSpaceDE/>
        <w:autoSpaceDN/>
        <w:spacing w:after="120" w:line="480" w:lineRule="auto"/>
        <w:rPr>
          <w:rFonts w:ascii="Calibri" w:eastAsia="Times New Roman" w:hAnsi="Calibri" w:cs="Calibri"/>
        </w:rPr>
      </w:pPr>
    </w:p>
    <w:p w14:paraId="7657D6DD" w14:textId="77777777" w:rsidR="0095671C" w:rsidRDefault="0095671C" w:rsidP="0095671C">
      <w:pPr>
        <w:widowControl/>
        <w:autoSpaceDE/>
        <w:autoSpaceDN/>
        <w:spacing w:after="120" w:line="480" w:lineRule="auto"/>
        <w:jc w:val="both"/>
        <w:rPr>
          <w:rFonts w:ascii="Calibri" w:eastAsia="Times New Roman" w:hAnsi="Calibri"/>
        </w:rPr>
      </w:pPr>
      <w:r w:rsidRPr="0040613B">
        <w:rPr>
          <w:rFonts w:ascii="Calibri" w:eastAsia="Times New Roman" w:hAnsi="Calibri" w:cs="Calibri"/>
        </w:rPr>
        <w:t>Not</w:t>
      </w:r>
      <w:r w:rsidRPr="0040613B">
        <w:rPr>
          <w:rFonts w:ascii="Calibri" w:eastAsia="Times New Roman" w:hAnsi="Calibri"/>
        </w:rPr>
        <w:t>e: If signed by attorney-in-fact, attach copy of appointment.</w:t>
      </w:r>
    </w:p>
    <w:p w14:paraId="68073D2E" w14:textId="7486E6F9" w:rsidR="0095671C" w:rsidRPr="0040613B" w:rsidRDefault="0095671C" w:rsidP="0095671C">
      <w:pPr>
        <w:widowControl/>
        <w:autoSpaceDE/>
        <w:autoSpaceDN/>
        <w:spacing w:after="120" w:line="480" w:lineRule="auto"/>
        <w:jc w:val="both"/>
        <w:sectPr w:rsidR="0095671C" w:rsidRPr="0040613B" w:rsidSect="00B5333F">
          <w:pgSz w:w="12240" w:h="15840" w:code="1"/>
          <w:pgMar w:top="1440" w:right="1440" w:bottom="1170" w:left="1440" w:header="720" w:footer="720" w:gutter="0"/>
          <w:paperSrc w:first="1" w:other="1"/>
          <w:cols w:space="720"/>
        </w:sectPr>
      </w:pPr>
    </w:p>
    <w:p w14:paraId="08D0B525" w14:textId="5CC96399" w:rsidR="00902E06" w:rsidRPr="00FE22F2" w:rsidRDefault="00902E06" w:rsidP="009A2B0E">
      <w:pPr>
        <w:pStyle w:val="Heading2"/>
      </w:pPr>
      <w:r w:rsidRPr="00FE22F2">
        <w:lastRenderedPageBreak/>
        <w:t>RESOLUTION OF SHAREHOLDERS</w:t>
      </w:r>
      <w:r w:rsidR="00B83CE7" w:rsidRPr="00FE22F2">
        <w:br/>
      </w:r>
      <w:r w:rsidRPr="00FE22F2">
        <w:t>DISSOLUTION OF STATE BANK</w:t>
      </w:r>
    </w:p>
    <w:p w14:paraId="73845724" w14:textId="77777777" w:rsidR="00B83CE7" w:rsidRDefault="00B83CE7" w:rsidP="00902E06">
      <w:pPr>
        <w:spacing w:line="480" w:lineRule="auto"/>
        <w:jc w:val="both"/>
      </w:pPr>
    </w:p>
    <w:p w14:paraId="7FC759A7" w14:textId="3CD1B012" w:rsidR="00A74943" w:rsidRDefault="00902E06" w:rsidP="00902E06">
      <w:pPr>
        <w:spacing w:line="480" w:lineRule="auto"/>
        <w:jc w:val="both"/>
        <w:rPr>
          <w:rFonts w:ascii="Calibri" w:hAnsi="Calibri" w:cs="Calibri"/>
        </w:rPr>
      </w:pPr>
      <w:r>
        <w:tab/>
      </w:r>
      <w:r w:rsidRPr="0095671C">
        <w:rPr>
          <w:rFonts w:ascii="Calibri" w:hAnsi="Calibri" w:cs="Calibri"/>
        </w:rPr>
        <w:t>Resolved</w:t>
      </w:r>
      <w:r w:rsidR="00B8053C">
        <w:rPr>
          <w:rFonts w:ascii="Calibri" w:hAnsi="Calibri" w:cs="Calibri"/>
        </w:rPr>
        <w:t>,</w:t>
      </w:r>
      <w:r w:rsidRPr="0095671C">
        <w:rPr>
          <w:rFonts w:ascii="Calibri" w:hAnsi="Calibri" w:cs="Calibri"/>
        </w:rPr>
        <w:t xml:space="preserve"> that the shareholders of</w:t>
      </w:r>
      <w:r>
        <w:t xml:space="preserve"> </w:t>
      </w:r>
      <w:r w:rsidRPr="00E863FC">
        <w:rPr>
          <w:rFonts w:asciiTheme="minorHAnsi" w:hAnsiTheme="minorHAnsi" w:cstheme="minorHAnsi"/>
          <w:b/>
          <w:bCs/>
          <w:i/>
        </w:rPr>
        <w:t>(</w:t>
      </w:r>
      <w:r w:rsidR="0095671C" w:rsidRPr="00E863FC">
        <w:rPr>
          <w:rFonts w:asciiTheme="minorHAnsi" w:hAnsiTheme="minorHAnsi" w:cstheme="minorHAnsi"/>
          <w:b/>
          <w:bCs/>
          <w:i/>
        </w:rPr>
        <w:t>b</w:t>
      </w:r>
      <w:r w:rsidRPr="00E863FC">
        <w:rPr>
          <w:rFonts w:asciiTheme="minorHAnsi" w:hAnsiTheme="minorHAnsi" w:cstheme="minorHAnsi"/>
          <w:b/>
          <w:bCs/>
          <w:i/>
        </w:rPr>
        <w:t>ank)</w:t>
      </w:r>
      <w:r w:rsidR="002233D2" w:rsidRPr="00E863FC">
        <w:rPr>
          <w:rFonts w:asciiTheme="minorHAnsi" w:hAnsiTheme="minorHAnsi" w:cstheme="minorHAnsi"/>
          <w:b/>
          <w:bCs/>
          <w:i/>
        </w:rPr>
        <w:t>, (city/town)</w:t>
      </w:r>
      <w:r w:rsidR="002233D2" w:rsidRPr="00E863FC">
        <w:rPr>
          <w:rFonts w:asciiTheme="minorHAnsi" w:hAnsiTheme="minorHAnsi" w:cstheme="minorHAnsi"/>
          <w:b/>
          <w:bCs/>
        </w:rPr>
        <w:t xml:space="preserve">, </w:t>
      </w:r>
      <w:r w:rsidR="0013283C" w:rsidRPr="00E863FC">
        <w:rPr>
          <w:rFonts w:asciiTheme="minorHAnsi" w:hAnsiTheme="minorHAnsi" w:cstheme="minorHAnsi"/>
          <w:b/>
          <w:bCs/>
          <w:i/>
          <w:iCs/>
        </w:rPr>
        <w:t>(county)</w:t>
      </w:r>
      <w:r w:rsidR="0013283C">
        <w:rPr>
          <w:rFonts w:ascii="Calibri" w:hAnsi="Calibri" w:cs="Calibri"/>
          <w:b/>
          <w:bCs/>
          <w:i/>
          <w:iCs/>
        </w:rPr>
        <w:t xml:space="preserve"> </w:t>
      </w:r>
      <w:r w:rsidR="0013283C">
        <w:rPr>
          <w:rFonts w:ascii="Calibri" w:hAnsi="Calibri" w:cs="Calibri"/>
        </w:rPr>
        <w:t xml:space="preserve">County, </w:t>
      </w:r>
      <w:r w:rsidRPr="0095671C">
        <w:rPr>
          <w:rFonts w:ascii="Calibri" w:hAnsi="Calibri" w:cs="Calibri"/>
        </w:rPr>
        <w:t xml:space="preserve">do hereby </w:t>
      </w:r>
      <w:r w:rsidR="00A74943">
        <w:rPr>
          <w:rFonts w:ascii="Calibri" w:hAnsi="Calibri" w:cs="Calibri"/>
        </w:rPr>
        <w:t xml:space="preserve">approve, </w:t>
      </w:r>
      <w:r w:rsidRPr="0095671C">
        <w:rPr>
          <w:rFonts w:ascii="Calibri" w:hAnsi="Calibri" w:cs="Calibri"/>
        </w:rPr>
        <w:t>adopt</w:t>
      </w:r>
      <w:r w:rsidR="00A74943">
        <w:rPr>
          <w:rFonts w:ascii="Calibri" w:hAnsi="Calibri" w:cs="Calibri"/>
        </w:rPr>
        <w:t>, and ratify</w:t>
      </w:r>
      <w:r w:rsidRPr="0095671C">
        <w:rPr>
          <w:rFonts w:ascii="Calibri" w:hAnsi="Calibri" w:cs="Calibri"/>
        </w:rPr>
        <w:t xml:space="preserve"> </w:t>
      </w:r>
      <w:r w:rsidR="00A74943">
        <w:rPr>
          <w:rFonts w:ascii="Calibri" w:hAnsi="Calibri" w:cs="Calibri"/>
        </w:rPr>
        <w:t xml:space="preserve">the </w:t>
      </w:r>
      <w:r w:rsidRPr="0095671C">
        <w:rPr>
          <w:rFonts w:ascii="Calibri" w:hAnsi="Calibri" w:cs="Calibri"/>
        </w:rPr>
        <w:t xml:space="preserve">Plan of </w:t>
      </w:r>
      <w:r w:rsidR="00B8053C">
        <w:rPr>
          <w:rFonts w:ascii="Calibri" w:hAnsi="Calibri" w:cs="Calibri"/>
        </w:rPr>
        <w:t xml:space="preserve">Voluntary </w:t>
      </w:r>
      <w:r w:rsidRPr="0095671C">
        <w:rPr>
          <w:rFonts w:ascii="Calibri" w:hAnsi="Calibri" w:cs="Calibri"/>
        </w:rPr>
        <w:t>Dissolution</w:t>
      </w:r>
      <w:r w:rsidR="00A74943">
        <w:rPr>
          <w:rFonts w:ascii="Calibri" w:hAnsi="Calibri" w:cs="Calibri"/>
        </w:rPr>
        <w:t>, a copy of which is attached hereto and incorporated herein; and</w:t>
      </w:r>
    </w:p>
    <w:p w14:paraId="49C1F4FA" w14:textId="4DEE2697" w:rsidR="00902E06" w:rsidRDefault="00A74943" w:rsidP="00A74943">
      <w:pPr>
        <w:spacing w:line="480" w:lineRule="auto"/>
        <w:ind w:firstLine="720"/>
        <w:jc w:val="both"/>
      </w:pPr>
      <w:r>
        <w:rPr>
          <w:rFonts w:ascii="Calibri" w:hAnsi="Calibri" w:cs="Calibri"/>
        </w:rPr>
        <w:t xml:space="preserve">Resolved, that the appropriate officers and directors are authorized and directed to prepare, execute, and deliver on behalf of the bank all appropriate documents and take such other action as necessary or advisable </w:t>
      </w:r>
      <w:proofErr w:type="gramStart"/>
      <w:r>
        <w:rPr>
          <w:rFonts w:ascii="Calibri" w:hAnsi="Calibri" w:cs="Calibri"/>
        </w:rPr>
        <w:t>in order to</w:t>
      </w:r>
      <w:proofErr w:type="gramEnd"/>
      <w:r>
        <w:rPr>
          <w:rFonts w:ascii="Calibri" w:hAnsi="Calibri" w:cs="Calibri"/>
        </w:rPr>
        <w:t xml:space="preserve"> effectuate the Plan.</w:t>
      </w:r>
    </w:p>
    <w:p w14:paraId="30DFFEED" w14:textId="3585B68A" w:rsidR="00902E06" w:rsidRPr="0095671C" w:rsidRDefault="00902E06" w:rsidP="00902E06">
      <w:pPr>
        <w:spacing w:line="480" w:lineRule="auto"/>
        <w:jc w:val="both"/>
        <w:rPr>
          <w:rFonts w:ascii="Calibri" w:hAnsi="Calibri" w:cs="Calibri"/>
        </w:rPr>
      </w:pPr>
      <w:r>
        <w:tab/>
      </w:r>
      <w:r w:rsidRPr="0095671C">
        <w:rPr>
          <w:rFonts w:ascii="Calibri" w:hAnsi="Calibri" w:cs="Calibri"/>
        </w:rPr>
        <w:t>Upon approval by the Superintendent of Banking, the officers and directors are further directed to carry out the Plan.</w:t>
      </w:r>
    </w:p>
    <w:p w14:paraId="1C43975A" w14:textId="34B79E2B" w:rsidR="00902E06" w:rsidRPr="0095671C" w:rsidRDefault="00902E06" w:rsidP="00902E06">
      <w:pPr>
        <w:spacing w:line="480" w:lineRule="auto"/>
        <w:jc w:val="both"/>
        <w:rPr>
          <w:rFonts w:ascii="Calibri" w:hAnsi="Calibri" w:cs="Calibri"/>
        </w:rPr>
      </w:pPr>
      <w:bookmarkStart w:id="0" w:name="_Hlk74645659"/>
      <w:r w:rsidRPr="0095671C">
        <w:rPr>
          <w:rFonts w:ascii="Calibri" w:hAnsi="Calibri" w:cs="Calibri"/>
        </w:rPr>
        <w:tab/>
        <w:t xml:space="preserve">The </w:t>
      </w:r>
      <w:r w:rsidRPr="0095671C">
        <w:rPr>
          <w:b/>
          <w:bCs/>
          <w:i/>
        </w:rPr>
        <w:t>(</w:t>
      </w:r>
      <w:r w:rsidR="0095671C" w:rsidRPr="0095671C">
        <w:rPr>
          <w:b/>
          <w:bCs/>
          <w:i/>
        </w:rPr>
        <w:t>t</w:t>
      </w:r>
      <w:r w:rsidRPr="0095671C">
        <w:rPr>
          <w:b/>
          <w:bCs/>
          <w:i/>
        </w:rPr>
        <w:t>itle)</w:t>
      </w:r>
      <w:r w:rsidRPr="0095671C">
        <w:rPr>
          <w:rFonts w:ascii="Calibri" w:hAnsi="Calibri" w:cs="Calibri"/>
        </w:rPr>
        <w:t xml:space="preserve"> and </w:t>
      </w:r>
      <w:r w:rsidRPr="0095671C">
        <w:rPr>
          <w:b/>
          <w:bCs/>
          <w:i/>
        </w:rPr>
        <w:t>(</w:t>
      </w:r>
      <w:r w:rsidR="0095671C" w:rsidRPr="0095671C">
        <w:rPr>
          <w:b/>
          <w:bCs/>
          <w:i/>
        </w:rPr>
        <w:t>t</w:t>
      </w:r>
      <w:r w:rsidRPr="0095671C">
        <w:rPr>
          <w:b/>
          <w:bCs/>
          <w:i/>
        </w:rPr>
        <w:t>itle)</w:t>
      </w:r>
      <w:r>
        <w:t xml:space="preserve"> </w:t>
      </w:r>
      <w:r w:rsidRPr="0095671C">
        <w:rPr>
          <w:rFonts w:ascii="Calibri" w:hAnsi="Calibri" w:cs="Calibri"/>
        </w:rPr>
        <w:t>of the state bank are authorized to prepare and sign the appropriate documents</w:t>
      </w:r>
      <w:r w:rsidR="002C55C8" w:rsidRPr="0095671C">
        <w:rPr>
          <w:rFonts w:ascii="Calibri" w:hAnsi="Calibri" w:cs="Calibri"/>
        </w:rPr>
        <w:t xml:space="preserve"> and take such other action as necessary or advisable </w:t>
      </w:r>
      <w:proofErr w:type="gramStart"/>
      <w:r w:rsidR="002C55C8" w:rsidRPr="0095671C">
        <w:rPr>
          <w:rFonts w:ascii="Calibri" w:hAnsi="Calibri" w:cs="Calibri"/>
        </w:rPr>
        <w:t>in order to</w:t>
      </w:r>
      <w:proofErr w:type="gramEnd"/>
      <w:r w:rsidR="002C55C8" w:rsidRPr="0095671C">
        <w:rPr>
          <w:rFonts w:ascii="Calibri" w:hAnsi="Calibri" w:cs="Calibri"/>
        </w:rPr>
        <w:t xml:space="preserve"> carry out the Plan</w:t>
      </w:r>
      <w:r w:rsidRPr="0095671C">
        <w:rPr>
          <w:rFonts w:ascii="Calibri" w:hAnsi="Calibri" w:cs="Calibri"/>
        </w:rPr>
        <w:t>.</w:t>
      </w:r>
    </w:p>
    <w:bookmarkEnd w:id="0"/>
    <w:p w14:paraId="18D2F6AF" w14:textId="396F79C3" w:rsidR="00902E06" w:rsidRDefault="00902E06" w:rsidP="00902E06">
      <w:pPr>
        <w:spacing w:line="480" w:lineRule="auto"/>
        <w:jc w:val="both"/>
      </w:pPr>
      <w:r w:rsidRPr="0095671C">
        <w:rPr>
          <w:rFonts w:ascii="Calibri" w:hAnsi="Calibri" w:cs="Calibri"/>
        </w:rPr>
        <w:tab/>
        <w:t>There were</w:t>
      </w:r>
      <w:r>
        <w:t xml:space="preserve"> </w:t>
      </w:r>
      <w:r w:rsidRPr="0095671C">
        <w:rPr>
          <w:b/>
          <w:bCs/>
          <w:i/>
        </w:rPr>
        <w:t>(</w:t>
      </w:r>
      <w:r w:rsidR="0095671C" w:rsidRPr="0095671C">
        <w:rPr>
          <w:b/>
          <w:bCs/>
          <w:i/>
        </w:rPr>
        <w:t>n</w:t>
      </w:r>
      <w:r w:rsidRPr="0095671C">
        <w:rPr>
          <w:b/>
          <w:bCs/>
          <w:i/>
        </w:rPr>
        <w:t>umber)</w:t>
      </w:r>
      <w:r w:rsidRPr="0095671C">
        <w:rPr>
          <w:rFonts w:ascii="Calibri" w:hAnsi="Calibri" w:cs="Calibri"/>
        </w:rPr>
        <w:t xml:space="preserve"> common shares entitled to vote on the resolution. </w:t>
      </w:r>
      <w:r w:rsidR="004E0999">
        <w:rPr>
          <w:rFonts w:ascii="Calibri" w:hAnsi="Calibri" w:cs="Calibri"/>
        </w:rPr>
        <w:t xml:space="preserve"> </w:t>
      </w:r>
      <w:r w:rsidRPr="0095671C">
        <w:rPr>
          <w:rFonts w:ascii="Calibri" w:hAnsi="Calibri" w:cs="Calibri"/>
        </w:rPr>
        <w:t xml:space="preserve">“Yes” votes were cast by </w:t>
      </w:r>
      <w:r w:rsidRPr="007043D7">
        <w:rPr>
          <w:rFonts w:ascii="Calibri" w:hAnsi="Calibri" w:cs="Calibri"/>
          <w:b/>
          <w:bCs/>
          <w:i/>
        </w:rPr>
        <w:t>(</w:t>
      </w:r>
      <w:r w:rsidR="0095671C" w:rsidRPr="007043D7">
        <w:rPr>
          <w:rFonts w:ascii="Calibri" w:hAnsi="Calibri" w:cs="Calibri"/>
          <w:b/>
          <w:bCs/>
          <w:i/>
        </w:rPr>
        <w:t>n</w:t>
      </w:r>
      <w:r w:rsidRPr="007043D7">
        <w:rPr>
          <w:rFonts w:ascii="Calibri" w:hAnsi="Calibri" w:cs="Calibri"/>
          <w:b/>
          <w:bCs/>
          <w:i/>
        </w:rPr>
        <w:t>umber)</w:t>
      </w:r>
      <w:r w:rsidRPr="0095671C">
        <w:rPr>
          <w:rFonts w:ascii="Calibri" w:hAnsi="Calibri" w:cs="Calibri"/>
        </w:rPr>
        <w:t xml:space="preserve"> shares. </w:t>
      </w:r>
      <w:r w:rsidR="004E0999">
        <w:rPr>
          <w:rFonts w:ascii="Calibri" w:hAnsi="Calibri" w:cs="Calibri"/>
        </w:rPr>
        <w:t xml:space="preserve"> </w:t>
      </w:r>
      <w:r w:rsidRPr="0095671C">
        <w:rPr>
          <w:rFonts w:ascii="Calibri" w:hAnsi="Calibri" w:cs="Calibri"/>
        </w:rPr>
        <w:t xml:space="preserve">“No” votes were cast by </w:t>
      </w:r>
      <w:r w:rsidRPr="0095671C">
        <w:rPr>
          <w:b/>
          <w:bCs/>
          <w:i/>
        </w:rPr>
        <w:t>(</w:t>
      </w:r>
      <w:r w:rsidR="0095671C" w:rsidRPr="0095671C">
        <w:rPr>
          <w:b/>
          <w:bCs/>
          <w:i/>
        </w:rPr>
        <w:t>n</w:t>
      </w:r>
      <w:r w:rsidRPr="0095671C">
        <w:rPr>
          <w:b/>
          <w:bCs/>
          <w:i/>
        </w:rPr>
        <w:t>umber)</w:t>
      </w:r>
      <w:r>
        <w:t xml:space="preserve"> </w:t>
      </w:r>
      <w:r w:rsidRPr="006902A1">
        <w:rPr>
          <w:rFonts w:ascii="Calibri" w:hAnsi="Calibri" w:cs="Calibri"/>
        </w:rPr>
        <w:t>shares.</w:t>
      </w:r>
      <w:r w:rsidR="0095671C" w:rsidRPr="006902A1">
        <w:rPr>
          <w:rFonts w:ascii="Calibri" w:hAnsi="Calibri" w:cs="Calibri"/>
        </w:rPr>
        <w:t xml:space="preserve">  [</w:t>
      </w:r>
      <w:r w:rsidRPr="006902A1">
        <w:rPr>
          <w:rFonts w:ascii="Calibri" w:hAnsi="Calibri" w:cs="Calibri"/>
        </w:rPr>
        <w:t xml:space="preserve">If </w:t>
      </w:r>
      <w:r w:rsidR="0095671C" w:rsidRPr="006902A1">
        <w:rPr>
          <w:rFonts w:ascii="Calibri" w:hAnsi="Calibri" w:cs="Calibri"/>
        </w:rPr>
        <w:t xml:space="preserve">there is </w:t>
      </w:r>
      <w:r w:rsidRPr="006902A1">
        <w:rPr>
          <w:rFonts w:ascii="Calibri" w:hAnsi="Calibri" w:cs="Calibri"/>
        </w:rPr>
        <w:t>more than one class of shares entitled to vote on the dissolution,</w:t>
      </w:r>
      <w:r w:rsidR="004E0999" w:rsidRPr="004E0999">
        <w:rPr>
          <w:rFonts w:ascii="Calibri" w:hAnsi="Calibri" w:cs="Calibri"/>
        </w:rPr>
        <w:t xml:space="preserve"> </w:t>
      </w:r>
      <w:r w:rsidR="004E0999" w:rsidRPr="0003790A">
        <w:rPr>
          <w:rFonts w:ascii="Calibri" w:hAnsi="Calibri" w:cs="Calibri"/>
        </w:rPr>
        <w:t>designate each class, the number of shares entitled to vote on the resolution, and the votes for and against the resolution</w:t>
      </w:r>
      <w:r w:rsidRPr="006902A1">
        <w:rPr>
          <w:rFonts w:ascii="Calibri" w:hAnsi="Calibri" w:cs="Calibri"/>
        </w:rPr>
        <w:t>.</w:t>
      </w:r>
      <w:r w:rsidR="0095671C" w:rsidRPr="006902A1">
        <w:rPr>
          <w:rFonts w:ascii="Calibri" w:hAnsi="Calibri" w:cs="Calibri"/>
        </w:rPr>
        <w:t>]</w:t>
      </w:r>
    </w:p>
    <w:p w14:paraId="03D13A7B" w14:textId="444B3EE1" w:rsidR="00902E06" w:rsidRDefault="00902E06" w:rsidP="00902E06">
      <w:pPr>
        <w:jc w:val="both"/>
      </w:pPr>
    </w:p>
    <w:tbl>
      <w:tblPr>
        <w:tblW w:w="0" w:type="auto"/>
        <w:tblLayout w:type="fixed"/>
        <w:tblLook w:val="0000" w:firstRow="0" w:lastRow="0" w:firstColumn="0" w:lastColumn="0" w:noHBand="0" w:noVBand="0"/>
      </w:tblPr>
      <w:tblGrid>
        <w:gridCol w:w="3330"/>
        <w:gridCol w:w="1368"/>
      </w:tblGrid>
      <w:tr w:rsidR="00A704B9" w:rsidRPr="0040613B" w14:paraId="1578C81C" w14:textId="77777777" w:rsidTr="00CB7B15">
        <w:trPr>
          <w:trHeight w:hRule="exact" w:val="500"/>
        </w:trPr>
        <w:tc>
          <w:tcPr>
            <w:tcW w:w="3330" w:type="dxa"/>
            <w:tcBorders>
              <w:bottom w:val="single" w:sz="4" w:space="0" w:color="auto"/>
            </w:tcBorders>
            <w:vAlign w:val="bottom"/>
          </w:tcPr>
          <w:p w14:paraId="46D3B602" w14:textId="77777777" w:rsidR="00A704B9" w:rsidRPr="0040613B" w:rsidRDefault="00A704B9" w:rsidP="00CB7B15">
            <w:pPr>
              <w:widowControl/>
              <w:autoSpaceDE/>
              <w:autoSpaceDN/>
              <w:spacing w:after="120" w:line="264" w:lineRule="auto"/>
              <w:rPr>
                <w:rFonts w:ascii="Calibri" w:eastAsia="Times New Roman" w:hAnsi="Calibri" w:cs="Calibri"/>
              </w:rPr>
            </w:pPr>
          </w:p>
        </w:tc>
        <w:tc>
          <w:tcPr>
            <w:tcW w:w="1368" w:type="dxa"/>
            <w:vAlign w:val="bottom"/>
          </w:tcPr>
          <w:p w14:paraId="42FA4012" w14:textId="77777777" w:rsidR="00A704B9" w:rsidRPr="0040613B" w:rsidRDefault="00A704B9" w:rsidP="00CB7B15">
            <w:pPr>
              <w:widowControl/>
              <w:autoSpaceDE/>
              <w:autoSpaceDN/>
              <w:rPr>
                <w:rFonts w:ascii="Calibri" w:eastAsia="Times New Roman" w:hAnsi="Calibri" w:cs="Calibri"/>
              </w:rPr>
            </w:pPr>
          </w:p>
        </w:tc>
      </w:tr>
      <w:tr w:rsidR="00A704B9" w:rsidRPr="0040613B" w14:paraId="652A25EF" w14:textId="77777777" w:rsidTr="00CB7B15">
        <w:trPr>
          <w:trHeight w:hRule="exact" w:val="500"/>
        </w:trPr>
        <w:tc>
          <w:tcPr>
            <w:tcW w:w="3330" w:type="dxa"/>
            <w:tcBorders>
              <w:top w:val="single" w:sz="4" w:space="0" w:color="auto"/>
            </w:tcBorders>
            <w:vAlign w:val="bottom"/>
          </w:tcPr>
          <w:p w14:paraId="55A19E48" w14:textId="3E7D9F22" w:rsidR="00A704B9" w:rsidRPr="0040613B" w:rsidRDefault="00A704B9" w:rsidP="00CB7B15">
            <w:pPr>
              <w:widowControl/>
              <w:autoSpaceDE/>
              <w:autoSpaceDN/>
              <w:spacing w:after="120" w:line="264" w:lineRule="auto"/>
              <w:rPr>
                <w:rFonts w:ascii="Calibri" w:eastAsia="Times New Roman" w:hAnsi="Calibri" w:cs="Calibri"/>
              </w:rPr>
            </w:pPr>
            <w:r>
              <w:rPr>
                <w:rFonts w:ascii="Calibri" w:eastAsia="Times New Roman" w:hAnsi="Calibri" w:cs="Calibri"/>
              </w:rPr>
              <w:t>Chairperson</w:t>
            </w:r>
          </w:p>
        </w:tc>
        <w:tc>
          <w:tcPr>
            <w:tcW w:w="1368" w:type="dxa"/>
            <w:vAlign w:val="bottom"/>
          </w:tcPr>
          <w:p w14:paraId="34420E44" w14:textId="77777777" w:rsidR="00A704B9" w:rsidRPr="0040613B" w:rsidRDefault="00A704B9" w:rsidP="00CB7B15">
            <w:pPr>
              <w:widowControl/>
              <w:autoSpaceDE/>
              <w:autoSpaceDN/>
              <w:rPr>
                <w:rFonts w:ascii="Calibri" w:eastAsia="Times New Roman" w:hAnsi="Calibri" w:cs="Calibri"/>
              </w:rPr>
            </w:pPr>
          </w:p>
        </w:tc>
      </w:tr>
      <w:tr w:rsidR="00A704B9" w:rsidRPr="0040613B" w14:paraId="7D7404E9" w14:textId="77777777" w:rsidTr="00CB7B15">
        <w:trPr>
          <w:trHeight w:hRule="exact" w:val="500"/>
        </w:trPr>
        <w:tc>
          <w:tcPr>
            <w:tcW w:w="3330" w:type="dxa"/>
            <w:tcBorders>
              <w:bottom w:val="single" w:sz="4" w:space="0" w:color="auto"/>
            </w:tcBorders>
            <w:vAlign w:val="bottom"/>
          </w:tcPr>
          <w:p w14:paraId="1CFE3CDC" w14:textId="77777777" w:rsidR="00A704B9" w:rsidRPr="0040613B" w:rsidRDefault="00A704B9" w:rsidP="00CB7B15">
            <w:pPr>
              <w:widowControl/>
              <w:autoSpaceDE/>
              <w:autoSpaceDN/>
              <w:spacing w:after="120" w:line="264" w:lineRule="auto"/>
              <w:rPr>
                <w:rFonts w:ascii="Calibri" w:eastAsia="Times New Roman" w:hAnsi="Calibri" w:cs="Calibri"/>
              </w:rPr>
            </w:pPr>
          </w:p>
        </w:tc>
        <w:tc>
          <w:tcPr>
            <w:tcW w:w="1368" w:type="dxa"/>
            <w:vAlign w:val="bottom"/>
          </w:tcPr>
          <w:p w14:paraId="60718123" w14:textId="77777777" w:rsidR="00A704B9" w:rsidRPr="0040613B" w:rsidRDefault="00A704B9" w:rsidP="00CB7B15">
            <w:pPr>
              <w:widowControl/>
              <w:autoSpaceDE/>
              <w:autoSpaceDN/>
              <w:rPr>
                <w:rFonts w:ascii="Calibri" w:eastAsia="Times New Roman" w:hAnsi="Calibri" w:cs="Calibri"/>
              </w:rPr>
            </w:pPr>
          </w:p>
        </w:tc>
      </w:tr>
      <w:tr w:rsidR="00A704B9" w:rsidRPr="0040613B" w14:paraId="117110D1" w14:textId="77777777" w:rsidTr="00CB7B15">
        <w:trPr>
          <w:trHeight w:hRule="exact" w:val="500"/>
        </w:trPr>
        <w:tc>
          <w:tcPr>
            <w:tcW w:w="3330" w:type="dxa"/>
            <w:tcBorders>
              <w:top w:val="single" w:sz="4" w:space="0" w:color="auto"/>
            </w:tcBorders>
            <w:vAlign w:val="bottom"/>
          </w:tcPr>
          <w:p w14:paraId="66ED5FBE" w14:textId="4B337071" w:rsidR="00A704B9" w:rsidRPr="0040613B" w:rsidRDefault="00A704B9" w:rsidP="00CB7B15">
            <w:pPr>
              <w:widowControl/>
              <w:autoSpaceDE/>
              <w:autoSpaceDN/>
              <w:spacing w:after="120" w:line="264" w:lineRule="auto"/>
              <w:rPr>
                <w:rFonts w:ascii="Calibri" w:eastAsia="Times New Roman" w:hAnsi="Calibri" w:cs="Calibri"/>
              </w:rPr>
            </w:pPr>
            <w:r>
              <w:rPr>
                <w:rFonts w:ascii="Calibri" w:eastAsia="Times New Roman" w:hAnsi="Calibri" w:cs="Calibri"/>
              </w:rPr>
              <w:t>Secretary</w:t>
            </w:r>
          </w:p>
        </w:tc>
        <w:tc>
          <w:tcPr>
            <w:tcW w:w="1368" w:type="dxa"/>
            <w:vAlign w:val="bottom"/>
          </w:tcPr>
          <w:p w14:paraId="3B7EFB07" w14:textId="77777777" w:rsidR="00A704B9" w:rsidRPr="0040613B" w:rsidRDefault="00A704B9" w:rsidP="00CB7B15">
            <w:pPr>
              <w:widowControl/>
              <w:autoSpaceDE/>
              <w:autoSpaceDN/>
              <w:rPr>
                <w:rFonts w:ascii="Calibri" w:eastAsia="Times New Roman" w:hAnsi="Calibri" w:cs="Calibri"/>
              </w:rPr>
            </w:pPr>
          </w:p>
        </w:tc>
      </w:tr>
      <w:tr w:rsidR="00A704B9" w:rsidRPr="0040613B" w14:paraId="74AE1A24" w14:textId="77777777" w:rsidTr="00CB7B15">
        <w:trPr>
          <w:trHeight w:hRule="exact" w:val="500"/>
        </w:trPr>
        <w:tc>
          <w:tcPr>
            <w:tcW w:w="3330" w:type="dxa"/>
            <w:tcBorders>
              <w:bottom w:val="single" w:sz="4" w:space="0" w:color="auto"/>
            </w:tcBorders>
            <w:vAlign w:val="bottom"/>
          </w:tcPr>
          <w:p w14:paraId="399ECA2A" w14:textId="77777777" w:rsidR="00A704B9" w:rsidRPr="0040613B" w:rsidRDefault="00A704B9" w:rsidP="00CB7B15">
            <w:pPr>
              <w:widowControl/>
              <w:autoSpaceDE/>
              <w:autoSpaceDN/>
              <w:spacing w:after="120" w:line="264" w:lineRule="auto"/>
              <w:rPr>
                <w:rFonts w:ascii="Calibri" w:eastAsia="Times New Roman" w:hAnsi="Calibri" w:cs="Calibri"/>
              </w:rPr>
            </w:pPr>
          </w:p>
        </w:tc>
        <w:tc>
          <w:tcPr>
            <w:tcW w:w="1368" w:type="dxa"/>
            <w:vAlign w:val="bottom"/>
          </w:tcPr>
          <w:p w14:paraId="1BBE757E" w14:textId="77777777" w:rsidR="00A704B9" w:rsidRPr="0040613B" w:rsidRDefault="00A704B9" w:rsidP="00CB7B15">
            <w:pPr>
              <w:widowControl/>
              <w:autoSpaceDE/>
              <w:autoSpaceDN/>
              <w:rPr>
                <w:rFonts w:ascii="Calibri" w:eastAsia="Times New Roman" w:hAnsi="Calibri" w:cs="Calibri"/>
              </w:rPr>
            </w:pPr>
          </w:p>
        </w:tc>
      </w:tr>
      <w:tr w:rsidR="00A704B9" w:rsidRPr="0040613B" w14:paraId="213BB523" w14:textId="77777777" w:rsidTr="00CB7B15">
        <w:trPr>
          <w:trHeight w:hRule="exact" w:val="500"/>
        </w:trPr>
        <w:tc>
          <w:tcPr>
            <w:tcW w:w="3330" w:type="dxa"/>
            <w:tcBorders>
              <w:top w:val="single" w:sz="4" w:space="0" w:color="auto"/>
            </w:tcBorders>
            <w:vAlign w:val="bottom"/>
          </w:tcPr>
          <w:p w14:paraId="562DE032" w14:textId="77777777" w:rsidR="00A704B9" w:rsidRPr="0040613B" w:rsidRDefault="00A704B9" w:rsidP="00CB7B15">
            <w:pPr>
              <w:widowControl/>
              <w:autoSpaceDE/>
              <w:autoSpaceDN/>
              <w:spacing w:after="120" w:line="264" w:lineRule="auto"/>
              <w:rPr>
                <w:rFonts w:ascii="Calibri" w:eastAsia="Times New Roman" w:hAnsi="Calibri" w:cs="Calibri"/>
              </w:rPr>
            </w:pPr>
            <w:r>
              <w:rPr>
                <w:rFonts w:ascii="Calibri" w:eastAsia="Times New Roman" w:hAnsi="Calibri" w:cs="Calibri"/>
              </w:rPr>
              <w:t>Date</w:t>
            </w:r>
          </w:p>
        </w:tc>
        <w:tc>
          <w:tcPr>
            <w:tcW w:w="1368" w:type="dxa"/>
            <w:vAlign w:val="bottom"/>
          </w:tcPr>
          <w:p w14:paraId="38FEC797" w14:textId="77777777" w:rsidR="00A704B9" w:rsidRPr="0040613B" w:rsidRDefault="00A704B9" w:rsidP="00CB7B15">
            <w:pPr>
              <w:widowControl/>
              <w:autoSpaceDE/>
              <w:autoSpaceDN/>
              <w:rPr>
                <w:rFonts w:ascii="Calibri" w:eastAsia="Times New Roman" w:hAnsi="Calibri" w:cs="Calibri"/>
              </w:rPr>
            </w:pPr>
          </w:p>
        </w:tc>
      </w:tr>
    </w:tbl>
    <w:p w14:paraId="4B4F015C" w14:textId="77777777" w:rsidR="0095671C" w:rsidRDefault="0095671C" w:rsidP="0095671C">
      <w:pPr>
        <w:spacing w:line="480" w:lineRule="auto"/>
        <w:jc w:val="both"/>
      </w:pPr>
    </w:p>
    <w:p w14:paraId="3E9FD8B2" w14:textId="67A5EE39" w:rsidR="00902E06" w:rsidRPr="001379D6" w:rsidRDefault="00E4205E" w:rsidP="009A2B0E">
      <w:pPr>
        <w:pStyle w:val="Heading2"/>
      </w:pPr>
      <w:r>
        <w:br w:type="page"/>
      </w:r>
      <w:r w:rsidR="00902E06" w:rsidRPr="00FE22F2">
        <w:lastRenderedPageBreak/>
        <w:t>ARTICLES OF DISSOLUTION</w:t>
      </w:r>
      <w:r w:rsidR="00B83CE7" w:rsidRPr="00FE22F2">
        <w:br/>
      </w:r>
      <w:r w:rsidR="00902E06" w:rsidRPr="00FE22F2">
        <w:t>OF</w:t>
      </w:r>
      <w:r w:rsidR="00B83CE7" w:rsidRPr="00FE22F2">
        <w:br/>
      </w:r>
      <w:r w:rsidR="00902E06" w:rsidRPr="00FE22F2">
        <w:rPr>
          <w:i/>
        </w:rPr>
        <w:t>(</w:t>
      </w:r>
      <w:r w:rsidR="00300940" w:rsidRPr="00FE22F2">
        <w:rPr>
          <w:i/>
        </w:rPr>
        <w:t>BANK</w:t>
      </w:r>
      <w:r w:rsidR="0095671C" w:rsidRPr="00FE22F2">
        <w:rPr>
          <w:i/>
        </w:rPr>
        <w:t>)</w:t>
      </w:r>
      <w:r w:rsidR="00300940" w:rsidRPr="00FE22F2">
        <w:br/>
        <w:t>(CITY/TOWN), IOWA</w:t>
      </w:r>
      <w:r w:rsidR="00DF2A07" w:rsidRPr="00FE22F2">
        <w:br/>
      </w:r>
    </w:p>
    <w:p w14:paraId="15490AB8" w14:textId="7CD07672" w:rsidR="00902E06" w:rsidRPr="0095671C" w:rsidRDefault="00902E06" w:rsidP="00902E06">
      <w:pPr>
        <w:spacing w:line="480" w:lineRule="auto"/>
        <w:jc w:val="both"/>
        <w:rPr>
          <w:rFonts w:ascii="Calibri" w:hAnsi="Calibri" w:cs="Calibri"/>
        </w:rPr>
      </w:pPr>
      <w:r w:rsidRPr="0095671C">
        <w:rPr>
          <w:rFonts w:ascii="Calibri" w:hAnsi="Calibri" w:cs="Calibri"/>
        </w:rPr>
        <w:tab/>
        <w:t xml:space="preserve">Pursuant to the provisions of </w:t>
      </w:r>
      <w:r w:rsidR="00F21442">
        <w:rPr>
          <w:rFonts w:ascii="Calibri" w:hAnsi="Calibri" w:cs="Calibri"/>
        </w:rPr>
        <w:t xml:space="preserve">Iowa Code </w:t>
      </w:r>
      <w:r w:rsidRPr="0095671C">
        <w:rPr>
          <w:rFonts w:ascii="Calibri" w:hAnsi="Calibri" w:cs="Calibri"/>
        </w:rPr>
        <w:t>Section 524.1304(a), the undersigned state bank adopts the following Articles of Dissolution for the purpose of dissolving the state bank:</w:t>
      </w:r>
    </w:p>
    <w:p w14:paraId="0E1E0957" w14:textId="77777777" w:rsidR="00902E06" w:rsidRPr="0095671C" w:rsidRDefault="00902E06" w:rsidP="0048350D">
      <w:pPr>
        <w:pStyle w:val="NormalDouble"/>
        <w:jc w:val="center"/>
        <w:rPr>
          <w:b/>
          <w:bCs/>
          <w:sz w:val="24"/>
          <w:szCs w:val="24"/>
        </w:rPr>
      </w:pPr>
      <w:r w:rsidRPr="0095671C">
        <w:rPr>
          <w:b/>
          <w:bCs/>
          <w:sz w:val="24"/>
          <w:szCs w:val="24"/>
        </w:rPr>
        <w:t>ARTICLE I</w:t>
      </w:r>
    </w:p>
    <w:p w14:paraId="31590D2C" w14:textId="23CE402D" w:rsidR="00902E06" w:rsidRDefault="00902E06" w:rsidP="00902E06">
      <w:pPr>
        <w:spacing w:line="480" w:lineRule="auto"/>
        <w:jc w:val="both"/>
      </w:pPr>
      <w:r>
        <w:tab/>
      </w:r>
      <w:r w:rsidRPr="0095671C">
        <w:rPr>
          <w:rFonts w:ascii="Calibri" w:hAnsi="Calibri" w:cs="Calibri"/>
        </w:rPr>
        <w:t xml:space="preserve">The name of the state bank is </w:t>
      </w:r>
      <w:r w:rsidRPr="0095671C">
        <w:rPr>
          <w:b/>
          <w:bCs/>
          <w:i/>
        </w:rPr>
        <w:t>(</w:t>
      </w:r>
      <w:r w:rsidR="0095671C" w:rsidRPr="0095671C">
        <w:rPr>
          <w:b/>
          <w:bCs/>
          <w:i/>
        </w:rPr>
        <w:t>bank</w:t>
      </w:r>
      <w:r w:rsidRPr="0095671C">
        <w:rPr>
          <w:b/>
          <w:bCs/>
          <w:i/>
        </w:rPr>
        <w:t>)</w:t>
      </w:r>
      <w:r>
        <w:t xml:space="preserve">. </w:t>
      </w:r>
      <w:r w:rsidR="008F154A">
        <w:t xml:space="preserve"> </w:t>
      </w:r>
      <w:r w:rsidRPr="0095671C">
        <w:rPr>
          <w:rFonts w:ascii="Calibri" w:hAnsi="Calibri" w:cs="Calibri"/>
        </w:rPr>
        <w:t xml:space="preserve">The location of its principal place of business is </w:t>
      </w:r>
      <w:r w:rsidR="00AA0D6B">
        <w:rPr>
          <w:rFonts w:ascii="Calibri" w:hAnsi="Calibri" w:cs="Calibri"/>
          <w:b/>
          <w:bCs/>
          <w:i/>
          <w:iCs/>
        </w:rPr>
        <w:t>(physical address)</w:t>
      </w:r>
      <w:r w:rsidR="006A43B1">
        <w:rPr>
          <w:rFonts w:ascii="Calibri" w:hAnsi="Calibri" w:cs="Calibri"/>
          <w:b/>
          <w:bCs/>
          <w:i/>
          <w:iCs/>
        </w:rPr>
        <w:t>,</w:t>
      </w:r>
      <w:r w:rsidR="00AA0D6B">
        <w:rPr>
          <w:rFonts w:ascii="Calibri" w:hAnsi="Calibri" w:cs="Calibri"/>
          <w:b/>
          <w:bCs/>
          <w:i/>
          <w:iCs/>
        </w:rPr>
        <w:t xml:space="preserve"> </w:t>
      </w:r>
      <w:r w:rsidRPr="0095671C">
        <w:rPr>
          <w:rFonts w:ascii="Calibri" w:hAnsi="Calibri" w:cs="Calibri"/>
          <w:b/>
          <w:bCs/>
          <w:i/>
        </w:rPr>
        <w:t>(</w:t>
      </w:r>
      <w:r w:rsidR="0095671C" w:rsidRPr="0095671C">
        <w:rPr>
          <w:rFonts w:ascii="Calibri" w:hAnsi="Calibri" w:cs="Calibri"/>
          <w:b/>
          <w:bCs/>
          <w:i/>
        </w:rPr>
        <w:t>c</w:t>
      </w:r>
      <w:r w:rsidRPr="0095671C">
        <w:rPr>
          <w:rFonts w:ascii="Calibri" w:hAnsi="Calibri" w:cs="Calibri"/>
          <w:b/>
          <w:bCs/>
          <w:i/>
        </w:rPr>
        <w:t>ity/</w:t>
      </w:r>
      <w:r w:rsidR="0095671C" w:rsidRPr="0095671C">
        <w:rPr>
          <w:rFonts w:ascii="Calibri" w:hAnsi="Calibri" w:cs="Calibri"/>
          <w:b/>
          <w:bCs/>
          <w:i/>
        </w:rPr>
        <w:t>t</w:t>
      </w:r>
      <w:r w:rsidRPr="0095671C">
        <w:rPr>
          <w:rFonts w:ascii="Calibri" w:hAnsi="Calibri" w:cs="Calibri"/>
          <w:b/>
          <w:bCs/>
          <w:i/>
        </w:rPr>
        <w:t>own)</w:t>
      </w:r>
      <w:r w:rsidRPr="0095671C">
        <w:rPr>
          <w:rFonts w:ascii="Calibri" w:hAnsi="Calibri" w:cs="Calibri"/>
          <w:b/>
          <w:bCs/>
        </w:rPr>
        <w:t>,</w:t>
      </w:r>
      <w:r w:rsidRPr="006A43B1">
        <w:rPr>
          <w:rFonts w:asciiTheme="minorHAnsi" w:hAnsiTheme="minorHAnsi" w:cstheme="minorHAnsi"/>
        </w:rPr>
        <w:t xml:space="preserve"> </w:t>
      </w:r>
      <w:r w:rsidRPr="006A43B1">
        <w:rPr>
          <w:rFonts w:asciiTheme="minorHAnsi" w:hAnsiTheme="minorHAnsi" w:cstheme="minorHAnsi"/>
          <w:b/>
          <w:bCs/>
          <w:i/>
        </w:rPr>
        <w:t>(</w:t>
      </w:r>
      <w:r w:rsidR="0095671C" w:rsidRPr="006A43B1">
        <w:rPr>
          <w:rFonts w:asciiTheme="minorHAnsi" w:hAnsiTheme="minorHAnsi" w:cstheme="minorHAnsi"/>
          <w:b/>
          <w:bCs/>
          <w:i/>
        </w:rPr>
        <w:t>c</w:t>
      </w:r>
      <w:r w:rsidRPr="006A43B1">
        <w:rPr>
          <w:rFonts w:asciiTheme="minorHAnsi" w:hAnsiTheme="minorHAnsi" w:cstheme="minorHAnsi"/>
          <w:b/>
          <w:bCs/>
          <w:i/>
        </w:rPr>
        <w:t>ounty)</w:t>
      </w:r>
      <w:r w:rsidR="0095671C" w:rsidRPr="006A43B1">
        <w:rPr>
          <w:rFonts w:asciiTheme="minorHAnsi" w:hAnsiTheme="minorHAnsi" w:cstheme="minorHAnsi"/>
          <w:b/>
          <w:bCs/>
          <w:i/>
        </w:rPr>
        <w:t xml:space="preserve"> </w:t>
      </w:r>
      <w:r w:rsidR="0095671C" w:rsidRPr="0095671C">
        <w:rPr>
          <w:rFonts w:ascii="Calibri" w:hAnsi="Calibri" w:cs="Calibri"/>
          <w:iCs/>
        </w:rPr>
        <w:t>County</w:t>
      </w:r>
      <w:r w:rsidRPr="0095671C">
        <w:rPr>
          <w:rFonts w:ascii="Calibri" w:hAnsi="Calibri" w:cs="Calibri"/>
        </w:rPr>
        <w:t>, Iowa.</w:t>
      </w:r>
    </w:p>
    <w:p w14:paraId="405B1E29" w14:textId="77777777" w:rsidR="00902E06" w:rsidRPr="0095671C" w:rsidRDefault="00902E06" w:rsidP="0048350D">
      <w:pPr>
        <w:pStyle w:val="NormalDouble"/>
        <w:jc w:val="center"/>
        <w:rPr>
          <w:b/>
          <w:bCs/>
          <w:sz w:val="24"/>
          <w:szCs w:val="24"/>
        </w:rPr>
      </w:pPr>
      <w:r w:rsidRPr="0095671C">
        <w:rPr>
          <w:b/>
          <w:bCs/>
          <w:sz w:val="24"/>
          <w:szCs w:val="24"/>
        </w:rPr>
        <w:t>ARTICLE II</w:t>
      </w:r>
    </w:p>
    <w:p w14:paraId="02A0E82F" w14:textId="22FB6934" w:rsidR="00902E06" w:rsidRDefault="00902E06" w:rsidP="00902E06">
      <w:pPr>
        <w:spacing w:line="480" w:lineRule="auto"/>
        <w:jc w:val="both"/>
      </w:pPr>
      <w:r>
        <w:tab/>
      </w:r>
      <w:r w:rsidRPr="0095671C">
        <w:rPr>
          <w:rFonts w:ascii="Calibri" w:hAnsi="Calibri" w:cs="Calibri"/>
        </w:rPr>
        <w:t xml:space="preserve">The dissolution of </w:t>
      </w:r>
      <w:r w:rsidR="0095671C" w:rsidRPr="00F21442">
        <w:rPr>
          <w:rFonts w:cs="Calibri Light"/>
          <w:b/>
          <w:bCs/>
          <w:i/>
        </w:rPr>
        <w:t>(bank</w:t>
      </w:r>
      <w:r w:rsidRPr="00F21442">
        <w:rPr>
          <w:rFonts w:cs="Calibri Light"/>
          <w:b/>
          <w:bCs/>
          <w:i/>
        </w:rPr>
        <w:t>)</w:t>
      </w:r>
      <w:r w:rsidRPr="0095671C">
        <w:rPr>
          <w:rFonts w:ascii="Calibri" w:hAnsi="Calibri" w:cs="Calibri"/>
        </w:rPr>
        <w:t xml:space="preserve"> was authorized by the shareholders on</w:t>
      </w:r>
      <w:r>
        <w:t xml:space="preserve"> </w:t>
      </w:r>
      <w:r w:rsidRPr="0095671C">
        <w:rPr>
          <w:b/>
          <w:bCs/>
          <w:i/>
        </w:rPr>
        <w:t>(</w:t>
      </w:r>
      <w:r w:rsidR="0095671C" w:rsidRPr="0095671C">
        <w:rPr>
          <w:b/>
          <w:bCs/>
          <w:i/>
        </w:rPr>
        <w:t>d</w:t>
      </w:r>
      <w:r w:rsidRPr="0095671C">
        <w:rPr>
          <w:b/>
          <w:bCs/>
          <w:i/>
        </w:rPr>
        <w:t>ate)</w:t>
      </w:r>
      <w:r>
        <w:t>.</w:t>
      </w:r>
      <w:r w:rsidRPr="0095671C">
        <w:rPr>
          <w:rFonts w:ascii="Calibri" w:hAnsi="Calibri" w:cs="Calibri"/>
        </w:rPr>
        <w:t xml:space="preserve"> </w:t>
      </w:r>
      <w:r w:rsidR="008F154A">
        <w:rPr>
          <w:rFonts w:ascii="Calibri" w:hAnsi="Calibri" w:cs="Calibri"/>
        </w:rPr>
        <w:t xml:space="preserve"> </w:t>
      </w:r>
      <w:r w:rsidRPr="0095671C">
        <w:rPr>
          <w:rFonts w:ascii="Calibri" w:hAnsi="Calibri" w:cs="Calibri"/>
        </w:rPr>
        <w:t xml:space="preserve">The number of shares outstanding and entitled to vote on the Plan of </w:t>
      </w:r>
      <w:r w:rsidR="00DF4DCE">
        <w:rPr>
          <w:rFonts w:ascii="Calibri" w:hAnsi="Calibri" w:cs="Calibri"/>
        </w:rPr>
        <w:t xml:space="preserve">Voluntary </w:t>
      </w:r>
      <w:r w:rsidRPr="0095671C">
        <w:rPr>
          <w:rFonts w:ascii="Calibri" w:hAnsi="Calibri" w:cs="Calibri"/>
        </w:rPr>
        <w:t xml:space="preserve">Dissolution was </w:t>
      </w:r>
      <w:r w:rsidRPr="0095671C">
        <w:rPr>
          <w:b/>
          <w:bCs/>
          <w:i/>
        </w:rPr>
        <w:t>(</w:t>
      </w:r>
      <w:r w:rsidR="0095671C" w:rsidRPr="0095671C">
        <w:rPr>
          <w:b/>
          <w:bCs/>
          <w:i/>
        </w:rPr>
        <w:t>n</w:t>
      </w:r>
      <w:r w:rsidRPr="0095671C">
        <w:rPr>
          <w:b/>
          <w:bCs/>
          <w:i/>
        </w:rPr>
        <w:t>umber)</w:t>
      </w:r>
      <w:r>
        <w:t>.</w:t>
      </w:r>
    </w:p>
    <w:p w14:paraId="71F80C04" w14:textId="77777777" w:rsidR="00902E06" w:rsidRPr="0095671C" w:rsidRDefault="00902E06" w:rsidP="0048350D">
      <w:pPr>
        <w:pStyle w:val="NormalDouble"/>
        <w:jc w:val="center"/>
        <w:rPr>
          <w:b/>
          <w:bCs/>
          <w:sz w:val="24"/>
          <w:szCs w:val="24"/>
        </w:rPr>
      </w:pPr>
      <w:r w:rsidRPr="0095671C">
        <w:rPr>
          <w:b/>
          <w:bCs/>
          <w:sz w:val="24"/>
          <w:szCs w:val="24"/>
        </w:rPr>
        <w:t>ARTICLE III</w:t>
      </w:r>
    </w:p>
    <w:p w14:paraId="53F1F775" w14:textId="451B6182" w:rsidR="00902E06" w:rsidRDefault="00902E06" w:rsidP="00902E06">
      <w:pPr>
        <w:spacing w:line="480" w:lineRule="auto"/>
        <w:jc w:val="both"/>
      </w:pPr>
      <w:r w:rsidRPr="0095671C">
        <w:rPr>
          <w:rFonts w:ascii="Calibri" w:hAnsi="Calibri" w:cs="Calibri"/>
        </w:rPr>
        <w:tab/>
        <w:t xml:space="preserve">The number of shares </w:t>
      </w:r>
      <w:r w:rsidR="008F154A">
        <w:rPr>
          <w:rFonts w:ascii="Calibri" w:hAnsi="Calibri" w:cs="Calibri"/>
        </w:rPr>
        <w:t xml:space="preserve">that </w:t>
      </w:r>
      <w:r w:rsidRPr="0095671C">
        <w:rPr>
          <w:rFonts w:ascii="Calibri" w:hAnsi="Calibri" w:cs="Calibri"/>
        </w:rPr>
        <w:t xml:space="preserve">voted for the Plan of </w:t>
      </w:r>
      <w:r w:rsidR="00DF4DCE">
        <w:rPr>
          <w:rFonts w:ascii="Calibri" w:hAnsi="Calibri" w:cs="Calibri"/>
        </w:rPr>
        <w:t xml:space="preserve">Voluntary </w:t>
      </w:r>
      <w:r w:rsidRPr="0095671C">
        <w:rPr>
          <w:rFonts w:ascii="Calibri" w:hAnsi="Calibri" w:cs="Calibri"/>
        </w:rPr>
        <w:t>Dissolution was</w:t>
      </w:r>
      <w:r w:rsidRPr="0095671C">
        <w:rPr>
          <w:rFonts w:ascii="Calibri" w:hAnsi="Calibri" w:cs="Calibri"/>
          <w:b/>
          <w:bCs/>
        </w:rPr>
        <w:t xml:space="preserve"> </w:t>
      </w:r>
      <w:r w:rsidRPr="0095671C">
        <w:rPr>
          <w:b/>
          <w:bCs/>
          <w:i/>
        </w:rPr>
        <w:t>(</w:t>
      </w:r>
      <w:r w:rsidR="0095671C" w:rsidRPr="0095671C">
        <w:rPr>
          <w:b/>
          <w:bCs/>
          <w:i/>
        </w:rPr>
        <w:t>n</w:t>
      </w:r>
      <w:r w:rsidRPr="0095671C">
        <w:rPr>
          <w:b/>
          <w:bCs/>
          <w:i/>
        </w:rPr>
        <w:t>umber)</w:t>
      </w:r>
      <w:r>
        <w:rPr>
          <w:i/>
        </w:rPr>
        <w:t>.</w:t>
      </w:r>
      <w:r>
        <w:t xml:space="preserve"> </w:t>
      </w:r>
      <w:r w:rsidR="008F154A">
        <w:t xml:space="preserve"> </w:t>
      </w:r>
      <w:r w:rsidRPr="0095671C">
        <w:rPr>
          <w:rFonts w:ascii="Calibri" w:hAnsi="Calibri" w:cs="Calibri"/>
        </w:rPr>
        <w:t>The number of shares</w:t>
      </w:r>
      <w:r w:rsidR="008F154A">
        <w:rPr>
          <w:rFonts w:ascii="Calibri" w:hAnsi="Calibri" w:cs="Calibri"/>
        </w:rPr>
        <w:t xml:space="preserve"> that</w:t>
      </w:r>
      <w:r w:rsidRPr="0095671C">
        <w:rPr>
          <w:rFonts w:ascii="Calibri" w:hAnsi="Calibri" w:cs="Calibri"/>
        </w:rPr>
        <w:t xml:space="preserve"> voted against was </w:t>
      </w:r>
      <w:r w:rsidRPr="0095671C">
        <w:rPr>
          <w:b/>
          <w:bCs/>
          <w:i/>
        </w:rPr>
        <w:t>(</w:t>
      </w:r>
      <w:r w:rsidR="0095671C" w:rsidRPr="0095671C">
        <w:rPr>
          <w:b/>
          <w:bCs/>
          <w:i/>
        </w:rPr>
        <w:t>n</w:t>
      </w:r>
      <w:r w:rsidRPr="0095671C">
        <w:rPr>
          <w:b/>
          <w:bCs/>
          <w:i/>
        </w:rPr>
        <w:t>umber)</w:t>
      </w:r>
      <w:r>
        <w:t>.</w:t>
      </w:r>
    </w:p>
    <w:p w14:paraId="04AF139B" w14:textId="77777777" w:rsidR="00902E06" w:rsidRPr="0095671C" w:rsidRDefault="00902E06" w:rsidP="0048350D">
      <w:pPr>
        <w:pStyle w:val="NormalDouble"/>
        <w:jc w:val="center"/>
        <w:rPr>
          <w:b/>
          <w:bCs/>
          <w:sz w:val="24"/>
          <w:szCs w:val="24"/>
        </w:rPr>
      </w:pPr>
      <w:r w:rsidRPr="0095671C">
        <w:rPr>
          <w:b/>
          <w:bCs/>
          <w:sz w:val="24"/>
          <w:szCs w:val="24"/>
        </w:rPr>
        <w:t>ARTICLE IV</w:t>
      </w:r>
    </w:p>
    <w:p w14:paraId="4B8FDB74" w14:textId="77777777" w:rsidR="00902E06" w:rsidRPr="0095671C" w:rsidRDefault="00902E06" w:rsidP="00902E06">
      <w:pPr>
        <w:spacing w:line="480" w:lineRule="auto"/>
        <w:jc w:val="both"/>
        <w:rPr>
          <w:rFonts w:ascii="Calibri" w:hAnsi="Calibri" w:cs="Calibri"/>
        </w:rPr>
      </w:pPr>
      <w:r w:rsidRPr="0095671C">
        <w:rPr>
          <w:rFonts w:ascii="Calibri" w:hAnsi="Calibri" w:cs="Calibri"/>
        </w:rPr>
        <w:tab/>
        <w:t xml:space="preserve">All debts, obligations, and liabilities of the state bank will be </w:t>
      </w:r>
      <w:proofErr w:type="gramStart"/>
      <w:r w:rsidRPr="0095671C">
        <w:rPr>
          <w:rFonts w:ascii="Calibri" w:hAnsi="Calibri" w:cs="Calibri"/>
        </w:rPr>
        <w:t>paid</w:t>
      </w:r>
      <w:proofErr w:type="gramEnd"/>
      <w:r w:rsidRPr="0095671C">
        <w:rPr>
          <w:rFonts w:ascii="Calibri" w:hAnsi="Calibri" w:cs="Calibri"/>
        </w:rPr>
        <w:t xml:space="preserve"> or otherwise discharged or adequate provision will be made for such discharge.</w:t>
      </w:r>
    </w:p>
    <w:p w14:paraId="68E2C92E" w14:textId="77777777" w:rsidR="00902E06" w:rsidRPr="00DF4DCE" w:rsidRDefault="00902E06" w:rsidP="0048350D">
      <w:pPr>
        <w:pStyle w:val="NormalDouble"/>
        <w:jc w:val="center"/>
        <w:rPr>
          <w:b/>
          <w:bCs/>
          <w:sz w:val="24"/>
          <w:szCs w:val="24"/>
        </w:rPr>
      </w:pPr>
      <w:r w:rsidRPr="00DF4DCE">
        <w:rPr>
          <w:b/>
          <w:bCs/>
          <w:sz w:val="24"/>
          <w:szCs w:val="24"/>
        </w:rPr>
        <w:t>ARTICLE V</w:t>
      </w:r>
    </w:p>
    <w:p w14:paraId="5F4CD3F5" w14:textId="77777777" w:rsidR="00902E06" w:rsidRPr="0095671C" w:rsidRDefault="00902E06" w:rsidP="00902E06">
      <w:pPr>
        <w:spacing w:line="480" w:lineRule="auto"/>
        <w:jc w:val="both"/>
        <w:rPr>
          <w:rFonts w:ascii="Calibri" w:hAnsi="Calibri" w:cs="Calibri"/>
        </w:rPr>
      </w:pPr>
      <w:r>
        <w:tab/>
      </w:r>
      <w:r w:rsidRPr="0095671C">
        <w:rPr>
          <w:rFonts w:ascii="Calibri" w:hAnsi="Calibri" w:cs="Calibri"/>
        </w:rPr>
        <w:t>All remaining property and assets of the state bank will be distributed among its shareholders in accordance with their respective rights and interests.</w:t>
      </w:r>
    </w:p>
    <w:p w14:paraId="276A7F72" w14:textId="77777777" w:rsidR="00982F6C" w:rsidRDefault="00982F6C">
      <w:pPr>
        <w:widowControl/>
        <w:autoSpaceDE/>
        <w:autoSpaceDN/>
        <w:rPr>
          <w:b/>
          <w:bCs/>
          <w:sz w:val="24"/>
          <w:szCs w:val="24"/>
        </w:rPr>
      </w:pPr>
      <w:r>
        <w:rPr>
          <w:b/>
          <w:bCs/>
          <w:sz w:val="24"/>
          <w:szCs w:val="24"/>
        </w:rPr>
        <w:br w:type="page"/>
      </w:r>
    </w:p>
    <w:p w14:paraId="216C4D93" w14:textId="52F54BD1" w:rsidR="00902E06" w:rsidRPr="0095671C" w:rsidRDefault="00902E06" w:rsidP="0048350D">
      <w:pPr>
        <w:pStyle w:val="NormalDouble"/>
        <w:jc w:val="center"/>
        <w:rPr>
          <w:b/>
          <w:bCs/>
          <w:sz w:val="24"/>
          <w:szCs w:val="24"/>
        </w:rPr>
      </w:pPr>
      <w:r w:rsidRPr="0095671C">
        <w:rPr>
          <w:b/>
          <w:bCs/>
          <w:sz w:val="24"/>
          <w:szCs w:val="24"/>
        </w:rPr>
        <w:lastRenderedPageBreak/>
        <w:t>ARTICLE VI</w:t>
      </w:r>
    </w:p>
    <w:p w14:paraId="52E8C5A3" w14:textId="77777777" w:rsidR="00902E06" w:rsidRPr="0095671C" w:rsidRDefault="00902E06" w:rsidP="00902E06">
      <w:pPr>
        <w:spacing w:line="480" w:lineRule="auto"/>
        <w:jc w:val="both"/>
        <w:rPr>
          <w:rFonts w:ascii="Calibri" w:hAnsi="Calibri" w:cs="Calibri"/>
        </w:rPr>
      </w:pPr>
      <w:r>
        <w:tab/>
      </w:r>
      <w:r w:rsidRPr="0095671C">
        <w:rPr>
          <w:rFonts w:ascii="Calibri" w:hAnsi="Calibri" w:cs="Calibri"/>
        </w:rPr>
        <w:t>There are no legal actions pending against the state bank in any court for which adequate provision has not been made for the satisfaction of any judgment, order, or decree which may be entered against it in any pending legal action.</w:t>
      </w:r>
    </w:p>
    <w:p w14:paraId="46F2D1C3" w14:textId="77777777" w:rsidR="00902E06" w:rsidRPr="0095671C" w:rsidRDefault="00902E06" w:rsidP="0048350D">
      <w:pPr>
        <w:pStyle w:val="NormalDouble"/>
        <w:jc w:val="center"/>
        <w:rPr>
          <w:b/>
          <w:bCs/>
          <w:sz w:val="24"/>
          <w:szCs w:val="24"/>
        </w:rPr>
      </w:pPr>
      <w:r w:rsidRPr="0095671C">
        <w:rPr>
          <w:b/>
          <w:bCs/>
          <w:sz w:val="24"/>
          <w:szCs w:val="24"/>
        </w:rPr>
        <w:t>ARTICLE VII</w:t>
      </w:r>
    </w:p>
    <w:p w14:paraId="6C65ED9E" w14:textId="2E8E55F1" w:rsidR="00902E06" w:rsidRPr="00BA1D2E" w:rsidRDefault="00902E06" w:rsidP="00902E06">
      <w:pPr>
        <w:spacing w:line="480" w:lineRule="auto"/>
        <w:jc w:val="both"/>
      </w:pPr>
      <w:r>
        <w:tab/>
      </w:r>
      <w:r w:rsidRPr="0095671C">
        <w:rPr>
          <w:rFonts w:ascii="Calibri" w:hAnsi="Calibri" w:cs="Calibri"/>
        </w:rPr>
        <w:t xml:space="preserve">The effective date of the dissolution is </w:t>
      </w:r>
      <w:r w:rsidRPr="0095671C">
        <w:rPr>
          <w:b/>
          <w:bCs/>
          <w:i/>
        </w:rPr>
        <w:t>(date)</w:t>
      </w:r>
      <w:r>
        <w:t>.</w:t>
      </w:r>
    </w:p>
    <w:p w14:paraId="65B7AD0B" w14:textId="77777777" w:rsidR="00E95165" w:rsidRDefault="00E95165" w:rsidP="00902E06">
      <w:pPr>
        <w:spacing w:line="480" w:lineRule="auto"/>
        <w:ind w:firstLine="720"/>
        <w:jc w:val="both"/>
        <w:rPr>
          <w:rFonts w:ascii="Calibri" w:hAnsi="Calibri" w:cs="Calibri"/>
        </w:rPr>
      </w:pPr>
    </w:p>
    <w:p w14:paraId="1D59C70E" w14:textId="0B159F3E" w:rsidR="00902E06" w:rsidRPr="0095671C" w:rsidRDefault="00E95165" w:rsidP="00902E06">
      <w:pPr>
        <w:spacing w:line="480" w:lineRule="auto"/>
        <w:ind w:firstLine="720"/>
        <w:jc w:val="both"/>
        <w:rPr>
          <w:rFonts w:ascii="Calibri" w:hAnsi="Calibri" w:cs="Calibri"/>
        </w:rPr>
      </w:pPr>
      <w:r>
        <w:rPr>
          <w:rFonts w:ascii="Calibri" w:hAnsi="Calibri" w:cs="Calibri"/>
        </w:rPr>
        <w:t xml:space="preserve">In witness whereof, </w:t>
      </w:r>
      <w:r w:rsidRPr="0095671C">
        <w:rPr>
          <w:rFonts w:ascii="Calibri" w:hAnsi="Calibri" w:cs="Calibri"/>
        </w:rPr>
        <w:t>the</w:t>
      </w:r>
      <w:r w:rsidR="00902E06" w:rsidRPr="0095671C">
        <w:rPr>
          <w:rFonts w:ascii="Calibri" w:hAnsi="Calibri" w:cs="Calibri"/>
        </w:rPr>
        <w:t xml:space="preserve"> undersigned </w:t>
      </w:r>
      <w:r w:rsidR="00690F57">
        <w:rPr>
          <w:rFonts w:ascii="Calibri" w:hAnsi="Calibri" w:cs="Calibri"/>
        </w:rPr>
        <w:t>p</w:t>
      </w:r>
      <w:r w:rsidR="00902E06" w:rsidRPr="0095671C">
        <w:rPr>
          <w:rFonts w:ascii="Calibri" w:hAnsi="Calibri" w:cs="Calibri"/>
        </w:rPr>
        <w:t xml:space="preserve">resident and </w:t>
      </w:r>
      <w:r w:rsidR="00690F57">
        <w:rPr>
          <w:rFonts w:ascii="Calibri" w:hAnsi="Calibri" w:cs="Calibri"/>
        </w:rPr>
        <w:t>c</w:t>
      </w:r>
      <w:r w:rsidR="00902E06" w:rsidRPr="0095671C">
        <w:rPr>
          <w:rFonts w:ascii="Calibri" w:hAnsi="Calibri" w:cs="Calibri"/>
        </w:rPr>
        <w:t>ashier of the state bank, sign and verify these Articles of Dissolution.</w:t>
      </w:r>
    </w:p>
    <w:tbl>
      <w:tblPr>
        <w:tblW w:w="0" w:type="auto"/>
        <w:tblLayout w:type="fixed"/>
        <w:tblLook w:val="0000" w:firstRow="0" w:lastRow="0" w:firstColumn="0" w:lastColumn="0" w:noHBand="0" w:noVBand="0"/>
      </w:tblPr>
      <w:tblGrid>
        <w:gridCol w:w="7110"/>
      </w:tblGrid>
      <w:tr w:rsidR="00600F09" w:rsidRPr="00514233" w14:paraId="30437CC1" w14:textId="77777777" w:rsidTr="00600F09">
        <w:trPr>
          <w:cantSplit/>
          <w:trHeight w:hRule="exact" w:val="504"/>
        </w:trPr>
        <w:tc>
          <w:tcPr>
            <w:tcW w:w="7110" w:type="dxa"/>
            <w:tcBorders>
              <w:bottom w:val="single" w:sz="4" w:space="0" w:color="auto"/>
            </w:tcBorders>
          </w:tcPr>
          <w:p w14:paraId="0FA10B84" w14:textId="77777777" w:rsidR="00600F09" w:rsidRPr="00600F09" w:rsidRDefault="00600F09" w:rsidP="000E37A6">
            <w:pPr>
              <w:spacing w:line="480" w:lineRule="auto"/>
              <w:rPr>
                <w:rFonts w:ascii="Calibri" w:hAnsi="Calibri" w:cs="Calibri"/>
                <w:iCs/>
              </w:rPr>
            </w:pPr>
          </w:p>
        </w:tc>
      </w:tr>
      <w:tr w:rsidR="00600F09" w:rsidRPr="00514233" w14:paraId="64CBB5DA" w14:textId="77777777" w:rsidTr="000E37A6">
        <w:trPr>
          <w:cantSplit/>
          <w:trHeight w:hRule="exact" w:val="504"/>
        </w:trPr>
        <w:tc>
          <w:tcPr>
            <w:tcW w:w="7110" w:type="dxa"/>
            <w:tcBorders>
              <w:top w:val="single" w:sz="4" w:space="0" w:color="auto"/>
            </w:tcBorders>
          </w:tcPr>
          <w:p w14:paraId="2815BBA0" w14:textId="77777777" w:rsidR="00600F09" w:rsidRPr="00600F09" w:rsidRDefault="00600F09" w:rsidP="000E37A6">
            <w:pPr>
              <w:spacing w:line="480" w:lineRule="auto"/>
              <w:rPr>
                <w:rFonts w:ascii="Calibri" w:hAnsi="Calibri" w:cs="Calibri"/>
                <w:iCs/>
              </w:rPr>
            </w:pPr>
            <w:r w:rsidRPr="00600F09">
              <w:rPr>
                <w:rFonts w:ascii="Calibri" w:hAnsi="Calibri" w:cs="Calibri"/>
                <w:iCs/>
              </w:rPr>
              <w:t>Name of Bank</w:t>
            </w:r>
          </w:p>
        </w:tc>
      </w:tr>
      <w:tr w:rsidR="00600F09" w:rsidRPr="00514233" w14:paraId="4FE798F1" w14:textId="77777777" w:rsidTr="000E37A6">
        <w:trPr>
          <w:trHeight w:hRule="exact" w:val="500"/>
        </w:trPr>
        <w:tc>
          <w:tcPr>
            <w:tcW w:w="7110" w:type="dxa"/>
            <w:tcBorders>
              <w:bottom w:val="single" w:sz="4" w:space="0" w:color="auto"/>
            </w:tcBorders>
          </w:tcPr>
          <w:p w14:paraId="760C4608" w14:textId="7291CE30" w:rsidR="00600F09" w:rsidRPr="00600F09" w:rsidRDefault="00600F09" w:rsidP="000E37A6">
            <w:pPr>
              <w:spacing w:line="480" w:lineRule="auto"/>
              <w:rPr>
                <w:rFonts w:ascii="Calibri" w:hAnsi="Calibri" w:cs="Calibri"/>
              </w:rPr>
            </w:pPr>
          </w:p>
        </w:tc>
      </w:tr>
      <w:tr w:rsidR="00600F09" w:rsidRPr="00514233" w14:paraId="60926184" w14:textId="77777777" w:rsidTr="000E37A6">
        <w:trPr>
          <w:trHeight w:hRule="exact" w:val="504"/>
        </w:trPr>
        <w:tc>
          <w:tcPr>
            <w:tcW w:w="7110" w:type="dxa"/>
            <w:tcBorders>
              <w:top w:val="single" w:sz="4" w:space="0" w:color="auto"/>
            </w:tcBorders>
          </w:tcPr>
          <w:p w14:paraId="02E32F18" w14:textId="0C0E27A5" w:rsidR="00600F09" w:rsidRPr="00600F09" w:rsidRDefault="00600F09" w:rsidP="000E37A6">
            <w:pPr>
              <w:spacing w:line="480" w:lineRule="auto"/>
              <w:rPr>
                <w:rFonts w:ascii="Calibri" w:hAnsi="Calibri" w:cs="Calibri"/>
                <w:iCs/>
              </w:rPr>
            </w:pPr>
            <w:r w:rsidRPr="00600F09">
              <w:rPr>
                <w:rFonts w:ascii="Calibri" w:hAnsi="Calibri" w:cs="Calibri"/>
                <w:iCs/>
              </w:rPr>
              <w:t>President</w:t>
            </w:r>
          </w:p>
        </w:tc>
      </w:tr>
      <w:tr w:rsidR="00600F09" w:rsidRPr="00514233" w14:paraId="13DE1EC0" w14:textId="77777777" w:rsidTr="000E37A6">
        <w:trPr>
          <w:trHeight w:hRule="exact" w:val="500"/>
        </w:trPr>
        <w:tc>
          <w:tcPr>
            <w:tcW w:w="7110" w:type="dxa"/>
            <w:tcBorders>
              <w:bottom w:val="single" w:sz="4" w:space="0" w:color="auto"/>
            </w:tcBorders>
          </w:tcPr>
          <w:p w14:paraId="6AB3EED4" w14:textId="77777777" w:rsidR="00600F09" w:rsidRPr="00600F09" w:rsidRDefault="00600F09" w:rsidP="000E37A6">
            <w:pPr>
              <w:spacing w:line="480" w:lineRule="auto"/>
              <w:rPr>
                <w:rFonts w:ascii="Calibri" w:hAnsi="Calibri" w:cs="Calibri"/>
              </w:rPr>
            </w:pPr>
          </w:p>
        </w:tc>
      </w:tr>
      <w:tr w:rsidR="00600F09" w:rsidRPr="00514233" w14:paraId="174C3565" w14:textId="77777777" w:rsidTr="000E37A6">
        <w:trPr>
          <w:trHeight w:hRule="exact" w:val="504"/>
        </w:trPr>
        <w:tc>
          <w:tcPr>
            <w:tcW w:w="7110" w:type="dxa"/>
          </w:tcPr>
          <w:p w14:paraId="4B4E5629" w14:textId="7E1EDC8C" w:rsidR="00600F09" w:rsidRPr="00600F09" w:rsidRDefault="00600F09" w:rsidP="000E37A6">
            <w:pPr>
              <w:spacing w:line="480" w:lineRule="auto"/>
              <w:rPr>
                <w:rFonts w:ascii="Calibri" w:hAnsi="Calibri" w:cs="Calibri"/>
                <w:iCs/>
              </w:rPr>
            </w:pPr>
            <w:r w:rsidRPr="00600F09">
              <w:rPr>
                <w:rFonts w:ascii="Calibri" w:hAnsi="Calibri" w:cs="Calibri"/>
                <w:iCs/>
              </w:rPr>
              <w:t>Cashier</w:t>
            </w:r>
          </w:p>
        </w:tc>
      </w:tr>
      <w:tr w:rsidR="00600F09" w:rsidRPr="00514233" w14:paraId="2ED67F33" w14:textId="77777777" w:rsidTr="000E37A6">
        <w:trPr>
          <w:trHeight w:hRule="exact" w:val="504"/>
        </w:trPr>
        <w:tc>
          <w:tcPr>
            <w:tcW w:w="7110" w:type="dxa"/>
            <w:tcBorders>
              <w:bottom w:val="single" w:sz="4" w:space="0" w:color="auto"/>
            </w:tcBorders>
          </w:tcPr>
          <w:p w14:paraId="61A916A4" w14:textId="77777777" w:rsidR="00600F09" w:rsidRPr="00600F09" w:rsidRDefault="00600F09" w:rsidP="000E37A6">
            <w:pPr>
              <w:spacing w:line="480" w:lineRule="auto"/>
              <w:jc w:val="both"/>
              <w:rPr>
                <w:rFonts w:ascii="Calibri" w:hAnsi="Calibri" w:cs="Calibri"/>
                <w:iCs/>
              </w:rPr>
            </w:pPr>
          </w:p>
        </w:tc>
      </w:tr>
      <w:tr w:rsidR="00600F09" w:rsidRPr="00514233" w14:paraId="5DEF1605" w14:textId="77777777" w:rsidTr="000E37A6">
        <w:trPr>
          <w:trHeight w:hRule="exact" w:val="504"/>
        </w:trPr>
        <w:tc>
          <w:tcPr>
            <w:tcW w:w="7110" w:type="dxa"/>
            <w:tcBorders>
              <w:top w:val="single" w:sz="4" w:space="0" w:color="auto"/>
            </w:tcBorders>
          </w:tcPr>
          <w:p w14:paraId="75DA9766" w14:textId="77777777" w:rsidR="00600F09" w:rsidRPr="00514233" w:rsidRDefault="00600F09" w:rsidP="000E37A6">
            <w:pPr>
              <w:spacing w:line="480" w:lineRule="auto"/>
              <w:rPr>
                <w:rFonts w:ascii="Calibri" w:hAnsi="Calibri" w:cs="Calibri"/>
                <w:iCs/>
              </w:rPr>
            </w:pPr>
            <w:r w:rsidRPr="00514233">
              <w:rPr>
                <w:rFonts w:ascii="Calibri" w:hAnsi="Calibri" w:cs="Calibri"/>
                <w:iCs/>
              </w:rPr>
              <w:t>Date</w:t>
            </w:r>
          </w:p>
        </w:tc>
      </w:tr>
    </w:tbl>
    <w:p w14:paraId="19C1A0AA" w14:textId="77777777" w:rsidR="00982F6C" w:rsidRDefault="00982F6C">
      <w:r>
        <w:br w:type="page"/>
      </w:r>
    </w:p>
    <w:tbl>
      <w:tblPr>
        <w:tblW w:w="0" w:type="auto"/>
        <w:tblLayout w:type="fixed"/>
        <w:tblLook w:val="0000" w:firstRow="0" w:lastRow="0" w:firstColumn="0" w:lastColumn="0" w:noHBand="0" w:noVBand="0"/>
      </w:tblPr>
      <w:tblGrid>
        <w:gridCol w:w="1548"/>
        <w:gridCol w:w="2282"/>
        <w:gridCol w:w="328"/>
        <w:gridCol w:w="540"/>
      </w:tblGrid>
      <w:tr w:rsidR="00902E06" w:rsidRPr="00600F09" w14:paraId="3A9C612E" w14:textId="77777777">
        <w:trPr>
          <w:cantSplit/>
        </w:trPr>
        <w:tc>
          <w:tcPr>
            <w:tcW w:w="1548" w:type="dxa"/>
            <w:vAlign w:val="bottom"/>
          </w:tcPr>
          <w:p w14:paraId="64523B92" w14:textId="5F59F966" w:rsidR="00902E06" w:rsidRPr="00600F09" w:rsidRDefault="00902E06" w:rsidP="00902E06">
            <w:pPr>
              <w:tabs>
                <w:tab w:val="left" w:pos="720"/>
              </w:tabs>
              <w:rPr>
                <w:rFonts w:ascii="Calibri" w:hAnsi="Calibri" w:cs="Calibri"/>
              </w:rPr>
            </w:pPr>
            <w:r w:rsidRPr="00600F09">
              <w:rPr>
                <w:rFonts w:ascii="Calibri" w:hAnsi="Calibri" w:cs="Calibri"/>
              </w:rPr>
              <w:lastRenderedPageBreak/>
              <w:t>State of Iowa</w:t>
            </w:r>
          </w:p>
        </w:tc>
        <w:tc>
          <w:tcPr>
            <w:tcW w:w="2282" w:type="dxa"/>
            <w:vAlign w:val="bottom"/>
          </w:tcPr>
          <w:p w14:paraId="41C4344B" w14:textId="77777777" w:rsidR="00902E06" w:rsidRPr="00600F09" w:rsidRDefault="00902E06" w:rsidP="00902E06">
            <w:pPr>
              <w:tabs>
                <w:tab w:val="left" w:pos="720"/>
              </w:tabs>
              <w:rPr>
                <w:rFonts w:ascii="Calibri" w:hAnsi="Calibri" w:cs="Calibri"/>
              </w:rPr>
            </w:pPr>
          </w:p>
        </w:tc>
        <w:tc>
          <w:tcPr>
            <w:tcW w:w="328" w:type="dxa"/>
            <w:vAlign w:val="bottom"/>
          </w:tcPr>
          <w:p w14:paraId="1F16FC70" w14:textId="77777777" w:rsidR="00902E06" w:rsidRPr="00600F09" w:rsidRDefault="00902E06" w:rsidP="00902E06">
            <w:pPr>
              <w:tabs>
                <w:tab w:val="left" w:pos="720"/>
              </w:tabs>
              <w:rPr>
                <w:rFonts w:ascii="Calibri" w:hAnsi="Calibri" w:cs="Calibri"/>
              </w:rPr>
            </w:pPr>
            <w:r w:rsidRPr="00600F09">
              <w:rPr>
                <w:rFonts w:ascii="Calibri" w:hAnsi="Calibri" w:cs="Calibri"/>
              </w:rPr>
              <w:t>)</w:t>
            </w:r>
          </w:p>
        </w:tc>
        <w:tc>
          <w:tcPr>
            <w:tcW w:w="540" w:type="dxa"/>
            <w:vAlign w:val="bottom"/>
          </w:tcPr>
          <w:p w14:paraId="4FDF0A56" w14:textId="77777777" w:rsidR="00902E06" w:rsidRPr="00600F09" w:rsidRDefault="00902E06" w:rsidP="00902E06">
            <w:pPr>
              <w:tabs>
                <w:tab w:val="left" w:pos="720"/>
              </w:tabs>
              <w:rPr>
                <w:rFonts w:ascii="Calibri" w:hAnsi="Calibri" w:cs="Calibri"/>
              </w:rPr>
            </w:pPr>
          </w:p>
        </w:tc>
      </w:tr>
      <w:tr w:rsidR="00902E06" w:rsidRPr="00600F09" w14:paraId="5668B8D3" w14:textId="77777777">
        <w:trPr>
          <w:cantSplit/>
        </w:trPr>
        <w:tc>
          <w:tcPr>
            <w:tcW w:w="1548" w:type="dxa"/>
            <w:vAlign w:val="bottom"/>
          </w:tcPr>
          <w:p w14:paraId="1C48F6AF" w14:textId="77777777" w:rsidR="00902E06" w:rsidRPr="00600F09" w:rsidRDefault="00902E06" w:rsidP="00902E06">
            <w:pPr>
              <w:tabs>
                <w:tab w:val="left" w:pos="720"/>
              </w:tabs>
              <w:rPr>
                <w:rFonts w:ascii="Calibri" w:hAnsi="Calibri" w:cs="Calibri"/>
              </w:rPr>
            </w:pPr>
          </w:p>
        </w:tc>
        <w:tc>
          <w:tcPr>
            <w:tcW w:w="2282" w:type="dxa"/>
            <w:vAlign w:val="bottom"/>
          </w:tcPr>
          <w:p w14:paraId="362C4A4D" w14:textId="77777777" w:rsidR="00902E06" w:rsidRPr="00600F09" w:rsidRDefault="00902E06" w:rsidP="00902E06">
            <w:pPr>
              <w:tabs>
                <w:tab w:val="left" w:pos="720"/>
              </w:tabs>
              <w:rPr>
                <w:rFonts w:ascii="Calibri" w:hAnsi="Calibri" w:cs="Calibri"/>
              </w:rPr>
            </w:pPr>
          </w:p>
        </w:tc>
        <w:tc>
          <w:tcPr>
            <w:tcW w:w="328" w:type="dxa"/>
            <w:vAlign w:val="bottom"/>
          </w:tcPr>
          <w:p w14:paraId="5C2B44B0" w14:textId="77777777" w:rsidR="00902E06" w:rsidRPr="00600F09" w:rsidRDefault="00902E06" w:rsidP="00902E06">
            <w:pPr>
              <w:tabs>
                <w:tab w:val="left" w:pos="720"/>
              </w:tabs>
              <w:rPr>
                <w:rFonts w:ascii="Calibri" w:hAnsi="Calibri" w:cs="Calibri"/>
              </w:rPr>
            </w:pPr>
            <w:r w:rsidRPr="00600F09">
              <w:rPr>
                <w:rFonts w:ascii="Calibri" w:hAnsi="Calibri" w:cs="Calibri"/>
              </w:rPr>
              <w:t>)</w:t>
            </w:r>
          </w:p>
        </w:tc>
        <w:tc>
          <w:tcPr>
            <w:tcW w:w="540" w:type="dxa"/>
            <w:vAlign w:val="bottom"/>
          </w:tcPr>
          <w:p w14:paraId="02F6F02E" w14:textId="77777777" w:rsidR="00902E06" w:rsidRPr="00600F09" w:rsidRDefault="00902E06" w:rsidP="00902E06">
            <w:pPr>
              <w:tabs>
                <w:tab w:val="left" w:pos="720"/>
              </w:tabs>
              <w:rPr>
                <w:rFonts w:ascii="Calibri" w:hAnsi="Calibri" w:cs="Calibri"/>
              </w:rPr>
            </w:pPr>
            <w:r w:rsidRPr="00600F09">
              <w:rPr>
                <w:rFonts w:ascii="Calibri" w:hAnsi="Calibri" w:cs="Calibri"/>
              </w:rPr>
              <w:t>SS</w:t>
            </w:r>
          </w:p>
        </w:tc>
      </w:tr>
      <w:tr w:rsidR="00902E06" w:rsidRPr="00600F09" w14:paraId="0AA123E0" w14:textId="77777777">
        <w:trPr>
          <w:cantSplit/>
        </w:trPr>
        <w:tc>
          <w:tcPr>
            <w:tcW w:w="1548" w:type="dxa"/>
            <w:vAlign w:val="bottom"/>
          </w:tcPr>
          <w:p w14:paraId="0A8765A1" w14:textId="77777777" w:rsidR="00902E06" w:rsidRPr="00600F09" w:rsidRDefault="00902E06" w:rsidP="00902E06">
            <w:pPr>
              <w:tabs>
                <w:tab w:val="left" w:pos="720"/>
              </w:tabs>
              <w:rPr>
                <w:rFonts w:ascii="Calibri" w:hAnsi="Calibri" w:cs="Calibri"/>
              </w:rPr>
            </w:pPr>
            <w:r w:rsidRPr="00600F09">
              <w:rPr>
                <w:rFonts w:ascii="Calibri" w:hAnsi="Calibri" w:cs="Calibri"/>
              </w:rPr>
              <w:t xml:space="preserve">County of </w:t>
            </w:r>
          </w:p>
        </w:tc>
        <w:tc>
          <w:tcPr>
            <w:tcW w:w="2282" w:type="dxa"/>
            <w:tcBorders>
              <w:bottom w:val="single" w:sz="4" w:space="0" w:color="auto"/>
            </w:tcBorders>
            <w:vAlign w:val="bottom"/>
          </w:tcPr>
          <w:p w14:paraId="075275FB" w14:textId="77777777" w:rsidR="00902E06" w:rsidRPr="00600F09" w:rsidRDefault="00902E06" w:rsidP="00902E06">
            <w:pPr>
              <w:tabs>
                <w:tab w:val="left" w:pos="720"/>
              </w:tabs>
              <w:rPr>
                <w:rFonts w:ascii="Calibri" w:hAnsi="Calibri" w:cs="Calibri"/>
              </w:rPr>
            </w:pPr>
          </w:p>
        </w:tc>
        <w:tc>
          <w:tcPr>
            <w:tcW w:w="328" w:type="dxa"/>
            <w:vAlign w:val="bottom"/>
          </w:tcPr>
          <w:p w14:paraId="0184E346" w14:textId="77777777" w:rsidR="00902E06" w:rsidRPr="00600F09" w:rsidRDefault="00902E06" w:rsidP="00902E06">
            <w:pPr>
              <w:tabs>
                <w:tab w:val="left" w:pos="720"/>
              </w:tabs>
              <w:rPr>
                <w:rFonts w:ascii="Calibri" w:hAnsi="Calibri" w:cs="Calibri"/>
              </w:rPr>
            </w:pPr>
            <w:r w:rsidRPr="00600F09">
              <w:rPr>
                <w:rFonts w:ascii="Calibri" w:hAnsi="Calibri" w:cs="Calibri"/>
              </w:rPr>
              <w:t>)</w:t>
            </w:r>
          </w:p>
        </w:tc>
        <w:tc>
          <w:tcPr>
            <w:tcW w:w="540" w:type="dxa"/>
            <w:vAlign w:val="bottom"/>
          </w:tcPr>
          <w:p w14:paraId="620F93AC" w14:textId="77777777" w:rsidR="00902E06" w:rsidRPr="00600F09" w:rsidRDefault="00902E06" w:rsidP="00902E06">
            <w:pPr>
              <w:tabs>
                <w:tab w:val="left" w:pos="720"/>
              </w:tabs>
              <w:rPr>
                <w:rFonts w:ascii="Calibri" w:hAnsi="Calibri" w:cs="Calibri"/>
              </w:rPr>
            </w:pPr>
          </w:p>
        </w:tc>
      </w:tr>
    </w:tbl>
    <w:p w14:paraId="62EA0703" w14:textId="77777777" w:rsidR="00902E06" w:rsidRPr="00600F09" w:rsidRDefault="00902E06" w:rsidP="00902E06">
      <w:pPr>
        <w:tabs>
          <w:tab w:val="left" w:pos="720"/>
        </w:tabs>
        <w:spacing w:line="480" w:lineRule="auto"/>
        <w:rPr>
          <w:rFonts w:ascii="Calibri" w:hAnsi="Calibri" w:cs="Calibri"/>
        </w:rPr>
      </w:pPr>
    </w:p>
    <w:p w14:paraId="315C30BB" w14:textId="4B1F2D6C" w:rsidR="00A6027F" w:rsidRPr="00690F57" w:rsidRDefault="00902E06" w:rsidP="00690F57">
      <w:pPr>
        <w:tabs>
          <w:tab w:val="left" w:pos="720"/>
        </w:tabs>
        <w:spacing w:line="480" w:lineRule="auto"/>
        <w:jc w:val="both"/>
        <w:rPr>
          <w:rFonts w:ascii="Calibri" w:hAnsi="Calibri" w:cs="Calibri"/>
        </w:rPr>
      </w:pPr>
      <w:r w:rsidRPr="00600F09">
        <w:rPr>
          <w:rFonts w:ascii="Calibri" w:hAnsi="Calibri" w:cs="Calibri"/>
        </w:rPr>
        <w:tab/>
        <w:t>On thi</w:t>
      </w:r>
      <w:r w:rsidR="00600F09" w:rsidRPr="00600F09">
        <w:rPr>
          <w:rFonts w:ascii="Calibri" w:hAnsi="Calibri" w:cs="Calibri"/>
        </w:rPr>
        <w:t xml:space="preserve">s </w:t>
      </w:r>
      <w:r w:rsidR="00600F09" w:rsidRPr="00600F09">
        <w:rPr>
          <w:b/>
          <w:bCs/>
        </w:rPr>
        <w:t>(date)</w:t>
      </w:r>
      <w:r>
        <w:t>,</w:t>
      </w:r>
      <w:r w:rsidRPr="00600F09">
        <w:rPr>
          <w:rFonts w:ascii="Calibri" w:hAnsi="Calibri" w:cs="Calibri"/>
        </w:rPr>
        <w:t xml:space="preserve"> before me, a Notary Public in and for the State of Iowa, personally appeared</w:t>
      </w:r>
      <w:r w:rsidRPr="00600F09">
        <w:rPr>
          <w:rFonts w:ascii="Calibri" w:hAnsi="Calibri" w:cs="Calibri"/>
          <w:b/>
          <w:bCs/>
        </w:rPr>
        <w:t xml:space="preserve"> </w:t>
      </w:r>
      <w:r w:rsidRPr="00600F09">
        <w:rPr>
          <w:b/>
          <w:bCs/>
          <w:i/>
        </w:rPr>
        <w:t>(</w:t>
      </w:r>
      <w:r w:rsidR="00600F09" w:rsidRPr="00600F09">
        <w:rPr>
          <w:b/>
          <w:bCs/>
          <w:i/>
        </w:rPr>
        <w:t>n</w:t>
      </w:r>
      <w:r w:rsidRPr="00600F09">
        <w:rPr>
          <w:b/>
          <w:bCs/>
          <w:i/>
        </w:rPr>
        <w:t>ame)</w:t>
      </w:r>
      <w:r>
        <w:t xml:space="preserve"> </w:t>
      </w:r>
      <w:r w:rsidRPr="00600F09">
        <w:rPr>
          <w:rFonts w:ascii="Calibri" w:hAnsi="Calibri" w:cs="Calibri"/>
        </w:rPr>
        <w:t xml:space="preserve">and </w:t>
      </w:r>
      <w:r w:rsidRPr="00600F09">
        <w:rPr>
          <w:b/>
          <w:bCs/>
          <w:i/>
        </w:rPr>
        <w:t>(</w:t>
      </w:r>
      <w:r w:rsidR="00600F09" w:rsidRPr="00600F09">
        <w:rPr>
          <w:b/>
          <w:bCs/>
          <w:i/>
        </w:rPr>
        <w:t>n</w:t>
      </w:r>
      <w:r w:rsidRPr="00600F09">
        <w:rPr>
          <w:b/>
          <w:bCs/>
          <w:i/>
        </w:rPr>
        <w:t>ame)</w:t>
      </w:r>
      <w:r>
        <w:t>,</w:t>
      </w:r>
      <w:r w:rsidR="00600F09">
        <w:rPr>
          <w:rFonts w:ascii="Calibri" w:hAnsi="Calibri" w:cs="Calibri"/>
        </w:rPr>
        <w:t xml:space="preserve"> </w:t>
      </w:r>
      <w:r w:rsidRPr="00600F09">
        <w:rPr>
          <w:rFonts w:ascii="Calibri" w:hAnsi="Calibri" w:cs="Calibri"/>
        </w:rPr>
        <w:t>who, being by me duly sworn, did say that they are the</w:t>
      </w:r>
      <w:r>
        <w:t xml:space="preserve"> </w:t>
      </w:r>
      <w:r w:rsidRPr="00600F09">
        <w:rPr>
          <w:b/>
          <w:bCs/>
          <w:i/>
        </w:rPr>
        <w:t>(</w:t>
      </w:r>
      <w:r w:rsidR="00600F09" w:rsidRPr="00600F09">
        <w:rPr>
          <w:b/>
          <w:bCs/>
          <w:i/>
        </w:rPr>
        <w:t>t</w:t>
      </w:r>
      <w:r w:rsidRPr="00600F09">
        <w:rPr>
          <w:b/>
          <w:bCs/>
          <w:i/>
        </w:rPr>
        <w:t>itle)</w:t>
      </w:r>
      <w:r>
        <w:t xml:space="preserve"> </w:t>
      </w:r>
      <w:r w:rsidRPr="00600F09">
        <w:rPr>
          <w:rFonts w:ascii="Calibri" w:hAnsi="Calibri" w:cs="Calibri"/>
        </w:rPr>
        <w:t xml:space="preserve">and </w:t>
      </w:r>
      <w:r w:rsidRPr="00600F09">
        <w:rPr>
          <w:b/>
          <w:bCs/>
          <w:i/>
        </w:rPr>
        <w:t>(</w:t>
      </w:r>
      <w:r w:rsidR="00600F09" w:rsidRPr="00600F09">
        <w:rPr>
          <w:b/>
          <w:bCs/>
          <w:i/>
        </w:rPr>
        <w:t>t</w:t>
      </w:r>
      <w:r w:rsidRPr="00600F09">
        <w:rPr>
          <w:b/>
          <w:bCs/>
          <w:i/>
        </w:rPr>
        <w:t>itle)</w:t>
      </w:r>
      <w:r>
        <w:t xml:space="preserve">, </w:t>
      </w:r>
      <w:r w:rsidRPr="00600F09">
        <w:rPr>
          <w:rFonts w:ascii="Calibri" w:hAnsi="Calibri" w:cs="Calibri"/>
        </w:rPr>
        <w:t xml:space="preserve">respectively, of the corporation executing the within and foregoing instrument; that </w:t>
      </w:r>
      <w:r w:rsidRPr="00600F09">
        <w:rPr>
          <w:rFonts w:ascii="Calibri" w:hAnsi="Calibri" w:cs="Calibri"/>
          <w:b/>
          <w:bCs/>
        </w:rPr>
        <w:t>(</w:t>
      </w:r>
      <w:r w:rsidRPr="00600F09">
        <w:rPr>
          <w:rFonts w:ascii="Calibri" w:hAnsi="Calibri" w:cs="Calibri"/>
          <w:b/>
          <w:bCs/>
          <w:i/>
        </w:rPr>
        <w:t>the seal affixed thereto is the seal of the corporation</w:t>
      </w:r>
      <w:r w:rsidRPr="00600F09">
        <w:rPr>
          <w:rFonts w:ascii="Calibri" w:hAnsi="Calibri" w:cs="Calibri"/>
          <w:b/>
          <w:bCs/>
        </w:rPr>
        <w:t xml:space="preserve"> or </w:t>
      </w:r>
      <w:r w:rsidRPr="00600F09">
        <w:rPr>
          <w:rFonts w:ascii="Calibri" w:hAnsi="Calibri" w:cs="Calibri"/>
          <w:b/>
          <w:bCs/>
          <w:i/>
        </w:rPr>
        <w:t>the corporation has no seal)</w:t>
      </w:r>
      <w:r w:rsidRPr="00600F09">
        <w:rPr>
          <w:rFonts w:ascii="Calibri" w:hAnsi="Calibri" w:cs="Calibri"/>
        </w:rPr>
        <w:t xml:space="preserve">; that said instrument was signed </w:t>
      </w:r>
      <w:r w:rsidRPr="00600F09">
        <w:rPr>
          <w:rFonts w:ascii="Calibri" w:hAnsi="Calibri" w:cs="Calibri"/>
          <w:i/>
        </w:rPr>
        <w:t>(and sealed)</w:t>
      </w:r>
      <w:r w:rsidRPr="00600F09">
        <w:rPr>
          <w:rFonts w:ascii="Calibri" w:hAnsi="Calibri" w:cs="Calibri"/>
        </w:rPr>
        <w:t xml:space="preserve"> on behalf of the corporation by the authority of its Board of Directors; and that</w:t>
      </w:r>
      <w:r>
        <w:t xml:space="preserve"> </w:t>
      </w:r>
      <w:r w:rsidRPr="00600F09">
        <w:rPr>
          <w:b/>
          <w:bCs/>
          <w:i/>
        </w:rPr>
        <w:t>(</w:t>
      </w:r>
      <w:r w:rsidR="00600F09" w:rsidRPr="00600F09">
        <w:rPr>
          <w:b/>
          <w:bCs/>
          <w:i/>
        </w:rPr>
        <w:t>n</w:t>
      </w:r>
      <w:r w:rsidRPr="00600F09">
        <w:rPr>
          <w:b/>
          <w:bCs/>
          <w:i/>
        </w:rPr>
        <w:t>ame)</w:t>
      </w:r>
      <w:r>
        <w:t xml:space="preserve"> </w:t>
      </w:r>
      <w:r w:rsidRPr="00600F09">
        <w:rPr>
          <w:rFonts w:ascii="Calibri" w:hAnsi="Calibri" w:cs="Calibri"/>
        </w:rPr>
        <w:t>and</w:t>
      </w:r>
      <w:r>
        <w:t xml:space="preserve"> </w:t>
      </w:r>
      <w:r w:rsidRPr="00600F09">
        <w:rPr>
          <w:b/>
          <w:bCs/>
          <w:i/>
        </w:rPr>
        <w:t>(</w:t>
      </w:r>
      <w:r w:rsidR="00600F09">
        <w:rPr>
          <w:b/>
          <w:bCs/>
          <w:i/>
        </w:rPr>
        <w:t>n</w:t>
      </w:r>
      <w:r w:rsidRPr="00600F09">
        <w:rPr>
          <w:b/>
          <w:bCs/>
          <w:i/>
        </w:rPr>
        <w:t>ame)</w:t>
      </w:r>
      <w:r>
        <w:t>, a</w:t>
      </w:r>
      <w:r w:rsidRPr="00600F09">
        <w:rPr>
          <w:rFonts w:ascii="Calibri" w:hAnsi="Calibri" w:cs="Calibri"/>
        </w:rPr>
        <w:t>s officers, acknowledged the execution of said instrument to be the voluntary act and deed of the corporation, by it and by them voluntarily executed.</w:t>
      </w:r>
    </w:p>
    <w:tbl>
      <w:tblPr>
        <w:tblW w:w="0" w:type="auto"/>
        <w:tblLayout w:type="fixed"/>
        <w:tblLook w:val="0000" w:firstRow="0" w:lastRow="0" w:firstColumn="0" w:lastColumn="0" w:noHBand="0" w:noVBand="0"/>
      </w:tblPr>
      <w:tblGrid>
        <w:gridCol w:w="4788"/>
      </w:tblGrid>
      <w:tr w:rsidR="00600F09" w:rsidRPr="00890FEA" w14:paraId="2A11DA90" w14:textId="77777777" w:rsidTr="000E37A6">
        <w:trPr>
          <w:cantSplit/>
          <w:trHeight w:hRule="exact" w:val="600"/>
        </w:trPr>
        <w:tc>
          <w:tcPr>
            <w:tcW w:w="4788" w:type="dxa"/>
            <w:tcBorders>
              <w:bottom w:val="single" w:sz="4" w:space="0" w:color="auto"/>
            </w:tcBorders>
            <w:vAlign w:val="bottom"/>
          </w:tcPr>
          <w:p w14:paraId="38C64A01" w14:textId="77777777" w:rsidR="00600F09" w:rsidRPr="00890FEA" w:rsidRDefault="00600F09" w:rsidP="000E37A6">
            <w:pPr>
              <w:tabs>
                <w:tab w:val="left" w:pos="720"/>
              </w:tabs>
              <w:spacing w:line="480" w:lineRule="auto"/>
              <w:rPr>
                <w:rFonts w:ascii="Calibri" w:hAnsi="Calibri" w:cs="Calibri"/>
              </w:rPr>
            </w:pPr>
          </w:p>
        </w:tc>
      </w:tr>
      <w:tr w:rsidR="00600F09" w:rsidRPr="00890FEA" w14:paraId="6A9D5ADA" w14:textId="77777777" w:rsidTr="00AA0D6B">
        <w:trPr>
          <w:cantSplit/>
          <w:trHeight w:hRule="exact" w:val="1225"/>
        </w:trPr>
        <w:tc>
          <w:tcPr>
            <w:tcW w:w="4788" w:type="dxa"/>
          </w:tcPr>
          <w:p w14:paraId="09FA83C2" w14:textId="77777777" w:rsidR="00600F09" w:rsidRPr="00890FEA" w:rsidRDefault="00600F09" w:rsidP="000E37A6">
            <w:pPr>
              <w:tabs>
                <w:tab w:val="left" w:pos="720"/>
              </w:tabs>
              <w:spacing w:line="480" w:lineRule="auto"/>
              <w:rPr>
                <w:rFonts w:ascii="Calibri" w:hAnsi="Calibri" w:cs="Calibri"/>
              </w:rPr>
            </w:pPr>
            <w:r w:rsidRPr="00890FEA">
              <w:rPr>
                <w:rFonts w:ascii="Calibri" w:hAnsi="Calibri" w:cs="Calibri"/>
              </w:rPr>
              <w:t>Notary Public in and for Said County and State</w:t>
            </w:r>
          </w:p>
        </w:tc>
      </w:tr>
    </w:tbl>
    <w:p w14:paraId="5249C04A" w14:textId="7262C45A" w:rsidR="00600F09" w:rsidRDefault="00600F09" w:rsidP="00902E06">
      <w:pPr>
        <w:spacing w:line="360" w:lineRule="auto"/>
        <w:jc w:val="both"/>
        <w:rPr>
          <w:rFonts w:ascii="Calibri" w:hAnsi="Calibri" w:cs="Calibri"/>
        </w:rPr>
      </w:pPr>
    </w:p>
    <w:p w14:paraId="521398FF" w14:textId="77777777" w:rsidR="00600F09" w:rsidRPr="00600F09" w:rsidRDefault="00600F09" w:rsidP="00902E06">
      <w:pPr>
        <w:spacing w:line="360" w:lineRule="auto"/>
        <w:jc w:val="both"/>
        <w:rPr>
          <w:rFonts w:ascii="Calibri" w:hAnsi="Calibri" w:cs="Calibri"/>
        </w:rPr>
      </w:pPr>
    </w:p>
    <w:sectPr w:rsidR="00600F09" w:rsidRPr="00600F09" w:rsidSect="00ED35A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D8C17" w14:textId="77777777" w:rsidR="00FE3F7A" w:rsidRDefault="00FE3F7A" w:rsidP="007564CA">
      <w:r>
        <w:separator/>
      </w:r>
    </w:p>
  </w:endnote>
  <w:endnote w:type="continuationSeparator" w:id="0">
    <w:p w14:paraId="2036BCE2" w14:textId="77777777" w:rsidR="00FE3F7A" w:rsidRDefault="00FE3F7A" w:rsidP="00756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78342" w14:textId="238A2B96" w:rsidR="00F33E96" w:rsidRDefault="00F33E96">
    <w:pPr>
      <w:pStyle w:val="Footer"/>
    </w:pPr>
    <w:r>
      <w:t>Effective Ju</w:t>
    </w:r>
    <w:r w:rsidR="00E25514">
      <w:t>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3746C" w14:textId="77777777" w:rsidR="00FE3F7A" w:rsidRDefault="00FE3F7A" w:rsidP="007564CA">
      <w:r>
        <w:separator/>
      </w:r>
    </w:p>
  </w:footnote>
  <w:footnote w:type="continuationSeparator" w:id="0">
    <w:p w14:paraId="12496E93" w14:textId="77777777" w:rsidR="00FE3F7A" w:rsidRDefault="00FE3F7A" w:rsidP="00756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50FCB" w14:textId="685C7E49" w:rsidR="00895222" w:rsidRDefault="00895222" w:rsidP="00895222">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8BB8" w14:textId="77777777" w:rsidR="00FE22F2" w:rsidRDefault="00FE22F2" w:rsidP="00FE22F2">
    <w:pPr>
      <w:pBdr>
        <w:bottom w:val="dashDotStroked" w:sz="24" w:space="1" w:color="067070"/>
      </w:pBdr>
      <w:spacing w:after="120"/>
      <w:jc w:val="center"/>
    </w:pPr>
    <w:r>
      <w:rPr>
        <w:noProof/>
      </w:rPr>
      <w:drawing>
        <wp:inline distT="0" distB="0" distL="0" distR="0" wp14:anchorId="34DE28E6" wp14:editId="725427E7">
          <wp:extent cx="4334265" cy="792482"/>
          <wp:effectExtent l="0" t="0" r="0" b="0"/>
          <wp:docPr id="744627801" name="Picture 1" descr="Iowa Division of Bank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27801" name="Picture 1" descr="Iowa Division of Banking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34265" cy="792482"/>
                  </a:xfrm>
                  <a:prstGeom prst="rect">
                    <a:avLst/>
                  </a:prstGeom>
                </pic:spPr>
              </pic:pic>
            </a:graphicData>
          </a:graphic>
        </wp:inline>
      </w:drawing>
    </w:r>
  </w:p>
  <w:p w14:paraId="593DD9EC" w14:textId="77777777" w:rsidR="00FE22F2" w:rsidRDefault="00FE22F2" w:rsidP="00FE22F2">
    <w:pPr>
      <w:pBdr>
        <w:top w:val="dashDotStroked" w:sz="24" w:space="1" w:color="06707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E3B0E"/>
    <w:multiLevelType w:val="singleLevel"/>
    <w:tmpl w:val="6C2C4DF4"/>
    <w:lvl w:ilvl="0">
      <w:start w:val="1"/>
      <w:numFmt w:val="decimal"/>
      <w:lvlText w:val="%1."/>
      <w:lvlJc w:val="left"/>
      <w:pPr>
        <w:tabs>
          <w:tab w:val="num" w:pos="1440"/>
        </w:tabs>
        <w:ind w:left="1440" w:hanging="720"/>
      </w:pPr>
      <w:rPr>
        <w:rFonts w:hint="default"/>
      </w:rPr>
    </w:lvl>
  </w:abstractNum>
  <w:abstractNum w:abstractNumId="1" w15:restartNumberingAfterBreak="0">
    <w:nsid w:val="38AE1ACD"/>
    <w:multiLevelType w:val="hybridMultilevel"/>
    <w:tmpl w:val="3C086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0745D5E"/>
    <w:multiLevelType w:val="hybridMultilevel"/>
    <w:tmpl w:val="3B5E0D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55B7B53"/>
    <w:multiLevelType w:val="hybridMultilevel"/>
    <w:tmpl w:val="D9623C5C"/>
    <w:lvl w:ilvl="0" w:tplc="E23A6702">
      <w:start w:val="1"/>
      <w:numFmt w:val="decimal"/>
      <w:lvlText w:val="%1."/>
      <w:lvlJc w:val="left"/>
      <w:pPr>
        <w:tabs>
          <w:tab w:val="num" w:pos="1080"/>
        </w:tabs>
        <w:ind w:left="1080" w:hanging="360"/>
      </w:pPr>
      <w:rPr>
        <w:rFonts w:hint="default"/>
      </w:rPr>
    </w:lvl>
    <w:lvl w:ilvl="1" w:tplc="F27051D8">
      <w:start w:val="1"/>
      <w:numFmt w:val="lowerLetter"/>
      <w:lvlText w:val="(%2)"/>
      <w:lvlJc w:val="left"/>
      <w:pPr>
        <w:tabs>
          <w:tab w:val="num" w:pos="1836"/>
        </w:tabs>
        <w:ind w:left="1836" w:hanging="396"/>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AF60FCD"/>
    <w:multiLevelType w:val="singleLevel"/>
    <w:tmpl w:val="04090001"/>
    <w:lvl w:ilvl="0">
      <w:start w:val="1"/>
      <w:numFmt w:val="bullet"/>
      <w:lvlText w:val=""/>
      <w:lvlJc w:val="left"/>
      <w:pPr>
        <w:ind w:left="360" w:hanging="360"/>
      </w:pPr>
      <w:rPr>
        <w:rFonts w:ascii="Symbol" w:hAnsi="Symbol" w:hint="default"/>
      </w:rPr>
    </w:lvl>
  </w:abstractNum>
  <w:num w:numId="1" w16cid:durableId="210072041">
    <w:abstractNumId w:val="4"/>
  </w:num>
  <w:num w:numId="2" w16cid:durableId="1837530047">
    <w:abstractNumId w:val="0"/>
  </w:num>
  <w:num w:numId="3" w16cid:durableId="571159465">
    <w:abstractNumId w:val="3"/>
  </w:num>
  <w:num w:numId="4" w16cid:durableId="914167471">
    <w:abstractNumId w:val="2"/>
  </w:num>
  <w:num w:numId="5" w16cid:durableId="1597136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E06"/>
    <w:rsid w:val="00004E6E"/>
    <w:rsid w:val="00072661"/>
    <w:rsid w:val="000853DB"/>
    <w:rsid w:val="000926F5"/>
    <w:rsid w:val="000E7B1E"/>
    <w:rsid w:val="000F7739"/>
    <w:rsid w:val="0011549C"/>
    <w:rsid w:val="00120097"/>
    <w:rsid w:val="00121C8D"/>
    <w:rsid w:val="00125983"/>
    <w:rsid w:val="00131188"/>
    <w:rsid w:val="0013283C"/>
    <w:rsid w:val="00132F48"/>
    <w:rsid w:val="001379D6"/>
    <w:rsid w:val="00153EFC"/>
    <w:rsid w:val="00175BE5"/>
    <w:rsid w:val="00182A78"/>
    <w:rsid w:val="00192736"/>
    <w:rsid w:val="00192FA3"/>
    <w:rsid w:val="001A489F"/>
    <w:rsid w:val="001A61E0"/>
    <w:rsid w:val="001B04C9"/>
    <w:rsid w:val="00201395"/>
    <w:rsid w:val="002233D2"/>
    <w:rsid w:val="0022473E"/>
    <w:rsid w:val="002279B3"/>
    <w:rsid w:val="00283A9D"/>
    <w:rsid w:val="002B210D"/>
    <w:rsid w:val="002B4BD6"/>
    <w:rsid w:val="002C55C8"/>
    <w:rsid w:val="002F0D0F"/>
    <w:rsid w:val="002F51D5"/>
    <w:rsid w:val="00300940"/>
    <w:rsid w:val="00314F02"/>
    <w:rsid w:val="00327E6B"/>
    <w:rsid w:val="00362ED2"/>
    <w:rsid w:val="00365EF0"/>
    <w:rsid w:val="0037090A"/>
    <w:rsid w:val="00371BB8"/>
    <w:rsid w:val="003A3DD6"/>
    <w:rsid w:val="003D0885"/>
    <w:rsid w:val="003F1AF9"/>
    <w:rsid w:val="003F7A41"/>
    <w:rsid w:val="00405562"/>
    <w:rsid w:val="00453391"/>
    <w:rsid w:val="00453ADD"/>
    <w:rsid w:val="0045567A"/>
    <w:rsid w:val="0048350D"/>
    <w:rsid w:val="00483EF8"/>
    <w:rsid w:val="004A0DB9"/>
    <w:rsid w:val="004C012C"/>
    <w:rsid w:val="004C7E4D"/>
    <w:rsid w:val="004E0721"/>
    <w:rsid w:val="004E0999"/>
    <w:rsid w:val="00523430"/>
    <w:rsid w:val="005360BF"/>
    <w:rsid w:val="00562970"/>
    <w:rsid w:val="00565A31"/>
    <w:rsid w:val="005774DF"/>
    <w:rsid w:val="005955C0"/>
    <w:rsid w:val="005C3360"/>
    <w:rsid w:val="005E3FD2"/>
    <w:rsid w:val="00600F09"/>
    <w:rsid w:val="00612167"/>
    <w:rsid w:val="00641B8B"/>
    <w:rsid w:val="006465C3"/>
    <w:rsid w:val="00660348"/>
    <w:rsid w:val="006657FA"/>
    <w:rsid w:val="006659F2"/>
    <w:rsid w:val="006835F0"/>
    <w:rsid w:val="006902A1"/>
    <w:rsid w:val="00690F57"/>
    <w:rsid w:val="006A43B1"/>
    <w:rsid w:val="006D464E"/>
    <w:rsid w:val="006E36B5"/>
    <w:rsid w:val="006E383F"/>
    <w:rsid w:val="007043D7"/>
    <w:rsid w:val="00717D84"/>
    <w:rsid w:val="007378E9"/>
    <w:rsid w:val="00755809"/>
    <w:rsid w:val="007564CA"/>
    <w:rsid w:val="007B3506"/>
    <w:rsid w:val="007B426C"/>
    <w:rsid w:val="007F698C"/>
    <w:rsid w:val="00834594"/>
    <w:rsid w:val="00836FF1"/>
    <w:rsid w:val="00837DB8"/>
    <w:rsid w:val="008541EA"/>
    <w:rsid w:val="00854C66"/>
    <w:rsid w:val="00862D4F"/>
    <w:rsid w:val="00884FF8"/>
    <w:rsid w:val="008858BA"/>
    <w:rsid w:val="00895222"/>
    <w:rsid w:val="008A1238"/>
    <w:rsid w:val="008A2C79"/>
    <w:rsid w:val="008C2B86"/>
    <w:rsid w:val="008F154A"/>
    <w:rsid w:val="00902E06"/>
    <w:rsid w:val="00906B07"/>
    <w:rsid w:val="00910626"/>
    <w:rsid w:val="009277F5"/>
    <w:rsid w:val="009358FF"/>
    <w:rsid w:val="0095671C"/>
    <w:rsid w:val="0096444B"/>
    <w:rsid w:val="009770DF"/>
    <w:rsid w:val="00982F6C"/>
    <w:rsid w:val="009A2B0E"/>
    <w:rsid w:val="009A2FE0"/>
    <w:rsid w:val="009A6C2E"/>
    <w:rsid w:val="009B718A"/>
    <w:rsid w:val="009C32FD"/>
    <w:rsid w:val="009F0D50"/>
    <w:rsid w:val="009F16AF"/>
    <w:rsid w:val="009F5D1F"/>
    <w:rsid w:val="00A02852"/>
    <w:rsid w:val="00A0419A"/>
    <w:rsid w:val="00A0659B"/>
    <w:rsid w:val="00A138FA"/>
    <w:rsid w:val="00A242E3"/>
    <w:rsid w:val="00A37665"/>
    <w:rsid w:val="00A6027F"/>
    <w:rsid w:val="00A704B9"/>
    <w:rsid w:val="00A74943"/>
    <w:rsid w:val="00A947B5"/>
    <w:rsid w:val="00AA0D6B"/>
    <w:rsid w:val="00AA72BE"/>
    <w:rsid w:val="00AE48AA"/>
    <w:rsid w:val="00B20093"/>
    <w:rsid w:val="00B4676A"/>
    <w:rsid w:val="00B5333F"/>
    <w:rsid w:val="00B76CCC"/>
    <w:rsid w:val="00B8053C"/>
    <w:rsid w:val="00B83CE7"/>
    <w:rsid w:val="00BB6751"/>
    <w:rsid w:val="00BC7860"/>
    <w:rsid w:val="00BE302F"/>
    <w:rsid w:val="00BF7DD5"/>
    <w:rsid w:val="00BF7E16"/>
    <w:rsid w:val="00C056FC"/>
    <w:rsid w:val="00C61CE5"/>
    <w:rsid w:val="00C81294"/>
    <w:rsid w:val="00CD1EEA"/>
    <w:rsid w:val="00CD4AF0"/>
    <w:rsid w:val="00CE11AB"/>
    <w:rsid w:val="00CF51EF"/>
    <w:rsid w:val="00CF5C5C"/>
    <w:rsid w:val="00D059D8"/>
    <w:rsid w:val="00D21128"/>
    <w:rsid w:val="00D2682B"/>
    <w:rsid w:val="00D34C13"/>
    <w:rsid w:val="00D74A8E"/>
    <w:rsid w:val="00D77EFF"/>
    <w:rsid w:val="00D81084"/>
    <w:rsid w:val="00D939E4"/>
    <w:rsid w:val="00D958DC"/>
    <w:rsid w:val="00DF2A07"/>
    <w:rsid w:val="00DF4DCE"/>
    <w:rsid w:val="00E140A0"/>
    <w:rsid w:val="00E179C5"/>
    <w:rsid w:val="00E25514"/>
    <w:rsid w:val="00E256A8"/>
    <w:rsid w:val="00E4205E"/>
    <w:rsid w:val="00E473F7"/>
    <w:rsid w:val="00E51254"/>
    <w:rsid w:val="00E66B0C"/>
    <w:rsid w:val="00E7361E"/>
    <w:rsid w:val="00E863FC"/>
    <w:rsid w:val="00E95165"/>
    <w:rsid w:val="00EB56F4"/>
    <w:rsid w:val="00ED35AA"/>
    <w:rsid w:val="00EE3966"/>
    <w:rsid w:val="00F21442"/>
    <w:rsid w:val="00F33E96"/>
    <w:rsid w:val="00F50DA8"/>
    <w:rsid w:val="00F73385"/>
    <w:rsid w:val="00F86237"/>
    <w:rsid w:val="00FC055C"/>
    <w:rsid w:val="00FD02B0"/>
    <w:rsid w:val="00FD61BB"/>
    <w:rsid w:val="00FE22F2"/>
    <w:rsid w:val="00FE3F7A"/>
    <w:rsid w:val="18313141"/>
    <w:rsid w:val="2C2FF024"/>
    <w:rsid w:val="3B804423"/>
    <w:rsid w:val="6D8EB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D8AFBC"/>
  <w15:chartTrackingRefBased/>
  <w15:docId w15:val="{7E764117-8373-4C38-B6C2-A7FE3873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B0E"/>
    <w:pPr>
      <w:widowControl w:val="0"/>
      <w:autoSpaceDE w:val="0"/>
      <w:autoSpaceDN w:val="0"/>
    </w:pPr>
    <w:rPr>
      <w:rFonts w:ascii="Calibri Light" w:hAnsi="Calibri Light"/>
      <w:sz w:val="22"/>
      <w:szCs w:val="22"/>
    </w:rPr>
  </w:style>
  <w:style w:type="paragraph" w:styleId="Heading1">
    <w:name w:val="heading 1"/>
    <w:basedOn w:val="Normal"/>
    <w:next w:val="Normal"/>
    <w:link w:val="Heading1Char"/>
    <w:uiPriority w:val="9"/>
    <w:qFormat/>
    <w:rsid w:val="002B210D"/>
    <w:pPr>
      <w:spacing w:before="240"/>
      <w:jc w:val="center"/>
      <w:outlineLvl w:val="0"/>
    </w:pPr>
    <w:rPr>
      <w:b/>
      <w:bCs/>
      <w:color w:val="03637B"/>
      <w:sz w:val="32"/>
      <w:szCs w:val="32"/>
    </w:rPr>
  </w:style>
  <w:style w:type="paragraph" w:styleId="Heading2">
    <w:name w:val="heading 2"/>
    <w:basedOn w:val="Heading1"/>
    <w:next w:val="Normal"/>
    <w:link w:val="Heading2Char"/>
    <w:uiPriority w:val="9"/>
    <w:qFormat/>
    <w:rsid w:val="002B210D"/>
    <w:pPr>
      <w:outlineLvl w:val="1"/>
    </w:pPr>
  </w:style>
  <w:style w:type="paragraph" w:styleId="Heading3">
    <w:name w:val="heading 3"/>
    <w:basedOn w:val="Heading1"/>
    <w:next w:val="Normal"/>
    <w:link w:val="Heading3Char"/>
    <w:uiPriority w:val="9"/>
    <w:qFormat/>
    <w:rsid w:val="009A2B0E"/>
    <w:pPr>
      <w:jc w:val="left"/>
      <w:outlineLvl w:val="2"/>
    </w:pPr>
    <w:rPr>
      <w:sz w:val="26"/>
      <w:szCs w:val="26"/>
      <w:u w:val="single"/>
    </w:rPr>
  </w:style>
  <w:style w:type="paragraph" w:styleId="Heading4">
    <w:name w:val="heading 4"/>
    <w:basedOn w:val="Normal"/>
    <w:next w:val="Normal"/>
    <w:link w:val="Heading4Char"/>
    <w:uiPriority w:val="9"/>
    <w:semiHidden/>
    <w:unhideWhenUsed/>
    <w:qFormat/>
    <w:rsid w:val="00836FF1"/>
    <w:pPr>
      <w:keepNext/>
      <w:keepLines/>
      <w:spacing w:before="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836FF1"/>
    <w:pPr>
      <w:keepNext/>
      <w:keepLines/>
      <w:spacing w:before="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836FF1"/>
    <w:pPr>
      <w:keepNext/>
      <w:keepLines/>
      <w:spacing w:before="40"/>
      <w:outlineLvl w:val="5"/>
    </w:pPr>
    <w:rPr>
      <w:rFonts w:eastAsia="Times New Roman"/>
      <w:color w:val="1F3763"/>
    </w:rPr>
  </w:style>
  <w:style w:type="paragraph" w:styleId="Heading7">
    <w:name w:val="heading 7"/>
    <w:basedOn w:val="Normal"/>
    <w:next w:val="Normal"/>
    <w:link w:val="Heading7Char"/>
    <w:uiPriority w:val="9"/>
    <w:semiHidden/>
    <w:unhideWhenUsed/>
    <w:qFormat/>
    <w:rsid w:val="00836FF1"/>
    <w:pPr>
      <w:keepNext/>
      <w:keepLines/>
      <w:spacing w:before="40"/>
      <w:outlineLvl w:val="6"/>
    </w:pPr>
    <w:rPr>
      <w:rFonts w:eastAsia="Times New Roman"/>
      <w:i/>
      <w:iCs/>
      <w:color w:val="1F3763"/>
    </w:rPr>
  </w:style>
  <w:style w:type="paragraph" w:styleId="Heading8">
    <w:name w:val="heading 8"/>
    <w:basedOn w:val="Normal"/>
    <w:next w:val="Normal"/>
    <w:link w:val="Heading8Char"/>
    <w:uiPriority w:val="9"/>
    <w:semiHidden/>
    <w:unhideWhenUsed/>
    <w:qFormat/>
    <w:rsid w:val="00836FF1"/>
    <w:pPr>
      <w:keepNext/>
      <w:keepLines/>
      <w:spacing w:before="40"/>
      <w:outlineLvl w:val="7"/>
    </w:pPr>
    <w:rPr>
      <w:rFonts w:eastAsia="Times New Roman"/>
      <w:color w:val="272727"/>
      <w:sz w:val="21"/>
      <w:szCs w:val="21"/>
    </w:rPr>
  </w:style>
  <w:style w:type="paragraph" w:styleId="Heading9">
    <w:name w:val="heading 9"/>
    <w:basedOn w:val="Normal"/>
    <w:next w:val="Normal"/>
    <w:link w:val="Heading9Char"/>
    <w:uiPriority w:val="9"/>
    <w:semiHidden/>
    <w:unhideWhenUsed/>
    <w:qFormat/>
    <w:rsid w:val="00836FF1"/>
    <w:pPr>
      <w:keepNext/>
      <w:keepLines/>
      <w:spacing w:before="40"/>
      <w:outlineLvl w:val="8"/>
    </w:pPr>
    <w:rPr>
      <w:rFonts w:eastAsia="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36FF1"/>
    <w:pPr>
      <w:contextualSpacing/>
    </w:pPr>
    <w:rPr>
      <w:spacing w:val="-10"/>
      <w:kern w:val="28"/>
      <w:sz w:val="56"/>
      <w:szCs w:val="56"/>
    </w:rPr>
  </w:style>
  <w:style w:type="paragraph" w:styleId="BodyText">
    <w:name w:val="Body Text"/>
    <w:basedOn w:val="Normal"/>
    <w:rsid w:val="00902E06"/>
    <w:pPr>
      <w:spacing w:line="480" w:lineRule="auto"/>
      <w:jc w:val="both"/>
    </w:pPr>
  </w:style>
  <w:style w:type="paragraph" w:styleId="Header">
    <w:name w:val="header"/>
    <w:basedOn w:val="Normal"/>
    <w:link w:val="HeaderChar"/>
    <w:rsid w:val="007564CA"/>
    <w:pPr>
      <w:tabs>
        <w:tab w:val="center" w:pos="4680"/>
        <w:tab w:val="right" w:pos="9360"/>
      </w:tabs>
    </w:pPr>
  </w:style>
  <w:style w:type="character" w:customStyle="1" w:styleId="HeaderChar">
    <w:name w:val="Header Char"/>
    <w:link w:val="Header"/>
    <w:rsid w:val="007564CA"/>
    <w:rPr>
      <w:sz w:val="24"/>
    </w:rPr>
  </w:style>
  <w:style w:type="paragraph" w:styleId="Footer">
    <w:name w:val="footer"/>
    <w:basedOn w:val="Normal"/>
    <w:link w:val="FooterChar"/>
    <w:rsid w:val="007564CA"/>
    <w:pPr>
      <w:tabs>
        <w:tab w:val="center" w:pos="4680"/>
        <w:tab w:val="right" w:pos="9360"/>
      </w:tabs>
    </w:pPr>
  </w:style>
  <w:style w:type="character" w:customStyle="1" w:styleId="FooterChar">
    <w:name w:val="Footer Char"/>
    <w:link w:val="Footer"/>
    <w:rsid w:val="007564CA"/>
    <w:rPr>
      <w:sz w:val="24"/>
    </w:rPr>
  </w:style>
  <w:style w:type="paragraph" w:customStyle="1" w:styleId="TableParagraph">
    <w:name w:val="Table Paragraph"/>
    <w:basedOn w:val="Normal"/>
    <w:uiPriority w:val="1"/>
    <w:qFormat/>
    <w:rsid w:val="00836FF1"/>
    <w:pPr>
      <w:spacing w:line="252" w:lineRule="exact"/>
    </w:pPr>
    <w:rPr>
      <w:rFonts w:eastAsia="Times New Roman"/>
    </w:rPr>
  </w:style>
  <w:style w:type="paragraph" w:customStyle="1" w:styleId="NormalDouble">
    <w:name w:val="Normal Double"/>
    <w:basedOn w:val="NoSpacing"/>
    <w:link w:val="NormalDoubleChar"/>
    <w:qFormat/>
    <w:rsid w:val="00836FF1"/>
    <w:pPr>
      <w:spacing w:line="480" w:lineRule="auto"/>
    </w:pPr>
  </w:style>
  <w:style w:type="character" w:customStyle="1" w:styleId="NormalDoubleChar">
    <w:name w:val="Normal Double Char"/>
    <w:basedOn w:val="NoSpacingChar"/>
    <w:link w:val="NormalDouble"/>
    <w:rsid w:val="00836FF1"/>
    <w:rPr>
      <w:rFonts w:ascii="Calibri Light" w:hAnsi="Calibri Light"/>
      <w:sz w:val="22"/>
      <w:szCs w:val="22"/>
    </w:rPr>
  </w:style>
  <w:style w:type="paragraph" w:styleId="NoSpacing">
    <w:name w:val="No Spacing"/>
    <w:link w:val="NoSpacingChar"/>
    <w:uiPriority w:val="1"/>
    <w:qFormat/>
    <w:rsid w:val="00836FF1"/>
    <w:pPr>
      <w:widowControl w:val="0"/>
      <w:autoSpaceDE w:val="0"/>
      <w:autoSpaceDN w:val="0"/>
    </w:pPr>
    <w:rPr>
      <w:rFonts w:ascii="Calibri Light" w:hAnsi="Calibri Light"/>
      <w:sz w:val="22"/>
      <w:szCs w:val="22"/>
    </w:rPr>
  </w:style>
  <w:style w:type="character" w:customStyle="1" w:styleId="Heading1Char">
    <w:name w:val="Heading 1 Char"/>
    <w:link w:val="Heading1"/>
    <w:uiPriority w:val="9"/>
    <w:rsid w:val="002B210D"/>
    <w:rPr>
      <w:rFonts w:ascii="Calibri Light" w:hAnsi="Calibri Light"/>
      <w:b/>
      <w:bCs/>
      <w:color w:val="03637B"/>
      <w:sz w:val="32"/>
      <w:szCs w:val="32"/>
    </w:rPr>
  </w:style>
  <w:style w:type="character" w:customStyle="1" w:styleId="Heading2Char">
    <w:name w:val="Heading 2 Char"/>
    <w:link w:val="Heading2"/>
    <w:uiPriority w:val="9"/>
    <w:rsid w:val="009A2B0E"/>
    <w:rPr>
      <w:rFonts w:ascii="Calibri Light" w:hAnsi="Calibri Light"/>
      <w:b/>
      <w:bCs/>
      <w:color w:val="03637B"/>
      <w:sz w:val="32"/>
      <w:szCs w:val="32"/>
    </w:rPr>
  </w:style>
  <w:style w:type="character" w:customStyle="1" w:styleId="Heading3Char">
    <w:name w:val="Heading 3 Char"/>
    <w:link w:val="Heading3"/>
    <w:uiPriority w:val="9"/>
    <w:rsid w:val="009A2B0E"/>
    <w:rPr>
      <w:rFonts w:ascii="Calibri Light" w:hAnsi="Calibri Light"/>
      <w:b/>
      <w:bCs/>
      <w:color w:val="03637B"/>
      <w:sz w:val="26"/>
      <w:szCs w:val="26"/>
      <w:u w:val="single"/>
    </w:rPr>
  </w:style>
  <w:style w:type="character" w:customStyle="1" w:styleId="Heading4Char">
    <w:name w:val="Heading 4 Char"/>
    <w:link w:val="Heading4"/>
    <w:uiPriority w:val="9"/>
    <w:semiHidden/>
    <w:rsid w:val="00836FF1"/>
    <w:rPr>
      <w:rFonts w:ascii="Calibri Light" w:eastAsia="Times New Roman" w:hAnsi="Calibri Light"/>
      <w:i/>
      <w:iCs/>
      <w:color w:val="2F5496"/>
      <w:sz w:val="22"/>
      <w:szCs w:val="22"/>
    </w:rPr>
  </w:style>
  <w:style w:type="character" w:customStyle="1" w:styleId="Heading5Char">
    <w:name w:val="Heading 5 Char"/>
    <w:link w:val="Heading5"/>
    <w:uiPriority w:val="9"/>
    <w:semiHidden/>
    <w:rsid w:val="00836FF1"/>
    <w:rPr>
      <w:rFonts w:ascii="Calibri Light" w:eastAsia="Times New Roman" w:hAnsi="Calibri Light"/>
      <w:color w:val="2F5496"/>
      <w:sz w:val="22"/>
      <w:szCs w:val="22"/>
    </w:rPr>
  </w:style>
  <w:style w:type="character" w:customStyle="1" w:styleId="Heading6Char">
    <w:name w:val="Heading 6 Char"/>
    <w:link w:val="Heading6"/>
    <w:uiPriority w:val="9"/>
    <w:semiHidden/>
    <w:rsid w:val="00836FF1"/>
    <w:rPr>
      <w:rFonts w:ascii="Calibri Light" w:eastAsia="Times New Roman" w:hAnsi="Calibri Light"/>
      <w:color w:val="1F3763"/>
      <w:sz w:val="22"/>
      <w:szCs w:val="22"/>
    </w:rPr>
  </w:style>
  <w:style w:type="character" w:customStyle="1" w:styleId="Heading7Char">
    <w:name w:val="Heading 7 Char"/>
    <w:link w:val="Heading7"/>
    <w:uiPriority w:val="9"/>
    <w:semiHidden/>
    <w:rsid w:val="00836FF1"/>
    <w:rPr>
      <w:rFonts w:ascii="Calibri Light" w:eastAsia="Times New Roman" w:hAnsi="Calibri Light"/>
      <w:i/>
      <w:iCs/>
      <w:color w:val="1F3763"/>
      <w:sz w:val="22"/>
      <w:szCs w:val="22"/>
    </w:rPr>
  </w:style>
  <w:style w:type="character" w:customStyle="1" w:styleId="Heading8Char">
    <w:name w:val="Heading 8 Char"/>
    <w:link w:val="Heading8"/>
    <w:uiPriority w:val="9"/>
    <w:semiHidden/>
    <w:rsid w:val="00836FF1"/>
    <w:rPr>
      <w:rFonts w:ascii="Calibri Light" w:eastAsia="Times New Roman" w:hAnsi="Calibri Light"/>
      <w:color w:val="272727"/>
      <w:sz w:val="21"/>
      <w:szCs w:val="21"/>
    </w:rPr>
  </w:style>
  <w:style w:type="character" w:customStyle="1" w:styleId="Heading9Char">
    <w:name w:val="Heading 9 Char"/>
    <w:link w:val="Heading9"/>
    <w:uiPriority w:val="9"/>
    <w:semiHidden/>
    <w:rsid w:val="00836FF1"/>
    <w:rPr>
      <w:rFonts w:ascii="Calibri Light" w:eastAsia="Times New Roman" w:hAnsi="Calibri Light"/>
      <w:i/>
      <w:iCs/>
      <w:color w:val="272727"/>
      <w:sz w:val="21"/>
      <w:szCs w:val="21"/>
    </w:rPr>
  </w:style>
  <w:style w:type="paragraph" w:styleId="Caption">
    <w:name w:val="caption"/>
    <w:basedOn w:val="Normal"/>
    <w:next w:val="Normal"/>
    <w:uiPriority w:val="35"/>
    <w:semiHidden/>
    <w:unhideWhenUsed/>
    <w:qFormat/>
    <w:rsid w:val="00836FF1"/>
    <w:pPr>
      <w:spacing w:after="200"/>
    </w:pPr>
    <w:rPr>
      <w:i/>
      <w:iCs/>
      <w:color w:val="44546A"/>
      <w:sz w:val="18"/>
      <w:szCs w:val="18"/>
    </w:rPr>
  </w:style>
  <w:style w:type="character" w:customStyle="1" w:styleId="TitleChar">
    <w:name w:val="Title Char"/>
    <w:link w:val="Title"/>
    <w:uiPriority w:val="10"/>
    <w:rsid w:val="00836FF1"/>
    <w:rPr>
      <w:rFonts w:ascii="Calibri Light" w:hAnsi="Calibri Light"/>
      <w:spacing w:val="-10"/>
      <w:kern w:val="28"/>
      <w:sz w:val="56"/>
      <w:szCs w:val="56"/>
    </w:rPr>
  </w:style>
  <w:style w:type="paragraph" w:styleId="Subtitle">
    <w:name w:val="Subtitle"/>
    <w:basedOn w:val="Normal"/>
    <w:next w:val="Normal"/>
    <w:link w:val="SubtitleChar"/>
    <w:uiPriority w:val="11"/>
    <w:qFormat/>
    <w:rsid w:val="00836FF1"/>
    <w:pPr>
      <w:numPr>
        <w:ilvl w:val="1"/>
      </w:numPr>
      <w:spacing w:after="160"/>
    </w:pPr>
    <w:rPr>
      <w:rFonts w:ascii="Calibri" w:eastAsia="Times New Roman" w:hAnsi="Calibri"/>
      <w:color w:val="5A5A5A"/>
      <w:spacing w:val="15"/>
    </w:rPr>
  </w:style>
  <w:style w:type="character" w:customStyle="1" w:styleId="SubtitleChar">
    <w:name w:val="Subtitle Char"/>
    <w:link w:val="Subtitle"/>
    <w:uiPriority w:val="11"/>
    <w:rsid w:val="00836FF1"/>
    <w:rPr>
      <w:rFonts w:eastAsia="Times New Roman"/>
      <w:color w:val="5A5A5A"/>
      <w:spacing w:val="15"/>
      <w:sz w:val="22"/>
      <w:szCs w:val="22"/>
    </w:rPr>
  </w:style>
  <w:style w:type="character" w:styleId="Strong">
    <w:name w:val="Strong"/>
    <w:uiPriority w:val="22"/>
    <w:qFormat/>
    <w:rsid w:val="00836FF1"/>
    <w:rPr>
      <w:b/>
      <w:bCs/>
    </w:rPr>
  </w:style>
  <w:style w:type="character" w:styleId="Emphasis">
    <w:name w:val="Emphasis"/>
    <w:uiPriority w:val="20"/>
    <w:qFormat/>
    <w:rsid w:val="00836FF1"/>
    <w:rPr>
      <w:i/>
      <w:iCs/>
    </w:rPr>
  </w:style>
  <w:style w:type="character" w:customStyle="1" w:styleId="NoSpacingChar">
    <w:name w:val="No Spacing Char"/>
    <w:basedOn w:val="DefaultParagraphFont"/>
    <w:link w:val="NoSpacing"/>
    <w:uiPriority w:val="1"/>
    <w:rsid w:val="00836FF1"/>
    <w:rPr>
      <w:rFonts w:ascii="Calibri Light" w:hAnsi="Calibri Light"/>
      <w:sz w:val="22"/>
      <w:szCs w:val="22"/>
    </w:rPr>
  </w:style>
  <w:style w:type="paragraph" w:styleId="Quote">
    <w:name w:val="Quote"/>
    <w:basedOn w:val="Normal"/>
    <w:next w:val="Normal"/>
    <w:link w:val="QuoteChar"/>
    <w:uiPriority w:val="29"/>
    <w:qFormat/>
    <w:rsid w:val="00836FF1"/>
    <w:pPr>
      <w:spacing w:before="200" w:after="160"/>
      <w:ind w:left="864" w:right="864"/>
      <w:jc w:val="center"/>
    </w:pPr>
    <w:rPr>
      <w:i/>
      <w:iCs/>
      <w:color w:val="404040"/>
    </w:rPr>
  </w:style>
  <w:style w:type="character" w:customStyle="1" w:styleId="QuoteChar">
    <w:name w:val="Quote Char"/>
    <w:link w:val="Quote"/>
    <w:uiPriority w:val="29"/>
    <w:rsid w:val="00836FF1"/>
    <w:rPr>
      <w:rFonts w:ascii="Calibri Light" w:hAnsi="Calibri Light"/>
      <w:i/>
      <w:iCs/>
      <w:color w:val="404040"/>
      <w:sz w:val="22"/>
      <w:szCs w:val="22"/>
    </w:rPr>
  </w:style>
  <w:style w:type="paragraph" w:styleId="IntenseQuote">
    <w:name w:val="Intense Quote"/>
    <w:basedOn w:val="Normal"/>
    <w:next w:val="Normal"/>
    <w:link w:val="IntenseQuoteChar"/>
    <w:uiPriority w:val="30"/>
    <w:qFormat/>
    <w:rsid w:val="00836FF1"/>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link w:val="IntenseQuote"/>
    <w:uiPriority w:val="30"/>
    <w:rsid w:val="00836FF1"/>
    <w:rPr>
      <w:rFonts w:ascii="Calibri Light" w:eastAsia="SimSun" w:hAnsi="Calibri Light"/>
      <w:i/>
      <w:iCs/>
      <w:color w:val="4472C4"/>
      <w:sz w:val="22"/>
      <w:szCs w:val="22"/>
    </w:rPr>
  </w:style>
  <w:style w:type="character" w:styleId="SubtleEmphasis">
    <w:name w:val="Subtle Emphasis"/>
    <w:uiPriority w:val="19"/>
    <w:qFormat/>
    <w:rsid w:val="00836FF1"/>
    <w:rPr>
      <w:i/>
      <w:iCs/>
      <w:color w:val="404040"/>
    </w:rPr>
  </w:style>
  <w:style w:type="character" w:styleId="IntenseEmphasis">
    <w:name w:val="Intense Emphasis"/>
    <w:uiPriority w:val="21"/>
    <w:qFormat/>
    <w:rsid w:val="00836FF1"/>
    <w:rPr>
      <w:i/>
      <w:iCs/>
      <w:color w:val="4472C4"/>
    </w:rPr>
  </w:style>
  <w:style w:type="character" w:styleId="SubtleReference">
    <w:name w:val="Subtle Reference"/>
    <w:uiPriority w:val="31"/>
    <w:qFormat/>
    <w:rsid w:val="00836FF1"/>
    <w:rPr>
      <w:smallCaps/>
      <w:color w:val="5A5A5A"/>
    </w:rPr>
  </w:style>
  <w:style w:type="character" w:styleId="IntenseReference">
    <w:name w:val="Intense Reference"/>
    <w:uiPriority w:val="32"/>
    <w:qFormat/>
    <w:rsid w:val="00836FF1"/>
    <w:rPr>
      <w:b/>
      <w:bCs/>
      <w:smallCaps/>
      <w:color w:val="4472C4"/>
      <w:spacing w:val="5"/>
    </w:rPr>
  </w:style>
  <w:style w:type="character" w:styleId="BookTitle">
    <w:name w:val="Book Title"/>
    <w:uiPriority w:val="33"/>
    <w:qFormat/>
    <w:rsid w:val="00836FF1"/>
    <w:rPr>
      <w:b/>
      <w:bCs/>
      <w:i/>
      <w:iCs/>
      <w:spacing w:val="5"/>
    </w:rPr>
  </w:style>
  <w:style w:type="paragraph" w:styleId="TOCHeading">
    <w:name w:val="TOC Heading"/>
    <w:basedOn w:val="Heading1"/>
    <w:next w:val="Normal"/>
    <w:uiPriority w:val="39"/>
    <w:semiHidden/>
    <w:unhideWhenUsed/>
    <w:qFormat/>
    <w:rsid w:val="00836FF1"/>
    <w:pPr>
      <w:outlineLvl w:val="9"/>
    </w:pPr>
    <w:rPr>
      <w:rFonts w:eastAsia="Times New Roman"/>
    </w:rPr>
  </w:style>
  <w:style w:type="character" w:styleId="Hyperlink">
    <w:name w:val="Hyperlink"/>
    <w:unhideWhenUsed/>
    <w:rsid w:val="005C3360"/>
    <w:rPr>
      <w:color w:val="0000FF"/>
      <w:u w:val="single"/>
    </w:rPr>
  </w:style>
  <w:style w:type="paragraph" w:styleId="ListParagraph">
    <w:name w:val="List Paragraph"/>
    <w:basedOn w:val="Normal"/>
    <w:uiPriority w:val="34"/>
    <w:qFormat/>
    <w:rsid w:val="005C3360"/>
    <w:pPr>
      <w:ind w:left="720"/>
      <w:contextualSpacing/>
    </w:pPr>
  </w:style>
  <w:style w:type="character" w:styleId="CommentReference">
    <w:name w:val="annotation reference"/>
    <w:basedOn w:val="DefaultParagraphFont"/>
    <w:rsid w:val="007B3506"/>
    <w:rPr>
      <w:sz w:val="16"/>
      <w:szCs w:val="16"/>
    </w:rPr>
  </w:style>
  <w:style w:type="paragraph" w:styleId="CommentText">
    <w:name w:val="annotation text"/>
    <w:basedOn w:val="Normal"/>
    <w:link w:val="CommentTextChar"/>
    <w:rsid w:val="007B3506"/>
    <w:rPr>
      <w:sz w:val="20"/>
      <w:szCs w:val="20"/>
    </w:rPr>
  </w:style>
  <w:style w:type="character" w:customStyle="1" w:styleId="CommentTextChar">
    <w:name w:val="Comment Text Char"/>
    <w:basedOn w:val="DefaultParagraphFont"/>
    <w:link w:val="CommentText"/>
    <w:rsid w:val="007B3506"/>
    <w:rPr>
      <w:rFonts w:ascii="Calibri Light" w:hAnsi="Calibri Light"/>
    </w:rPr>
  </w:style>
  <w:style w:type="paragraph" w:styleId="CommentSubject">
    <w:name w:val="annotation subject"/>
    <w:basedOn w:val="CommentText"/>
    <w:next w:val="CommentText"/>
    <w:link w:val="CommentSubjectChar"/>
    <w:rsid w:val="007B3506"/>
    <w:rPr>
      <w:b/>
      <w:bCs/>
    </w:rPr>
  </w:style>
  <w:style w:type="character" w:customStyle="1" w:styleId="CommentSubjectChar">
    <w:name w:val="Comment Subject Char"/>
    <w:basedOn w:val="CommentTextChar"/>
    <w:link w:val="CommentSubject"/>
    <w:rsid w:val="007B3506"/>
    <w:rPr>
      <w:rFonts w:ascii="Calibri Light" w:hAnsi="Calibri L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db1662f-fd37-417e-b6a8-345ff9ff89b9" xsi:nil="true"/>
    <lcf76f155ced4ddcb4097134ff3c332f xmlns="ec68e26f-a2bc-4408-a52a-4bed410c509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4116819EEBBA43B071ADEAABD7CDA0" ma:contentTypeVersion="12" ma:contentTypeDescription="Create a new document." ma:contentTypeScope="" ma:versionID="2cfebbc3e43ec4681aedb2c54be0718a">
  <xsd:schema xmlns:xsd="http://www.w3.org/2001/XMLSchema" xmlns:xs="http://www.w3.org/2001/XMLSchema" xmlns:p="http://schemas.microsoft.com/office/2006/metadata/properties" xmlns:ns1="http://schemas.microsoft.com/sharepoint/v3" xmlns:ns2="ec68e26f-a2bc-4408-a52a-4bed410c5093" xmlns:ns3="fdb1662f-fd37-417e-b6a8-345ff9ff89b9" targetNamespace="http://schemas.microsoft.com/office/2006/metadata/properties" ma:root="true" ma:fieldsID="10adf789fd5108a72d26f898f537a182" ns1:_="" ns2:_="" ns3:_="">
    <xsd:import namespace="http://schemas.microsoft.com/sharepoint/v3"/>
    <xsd:import namespace="ec68e26f-a2bc-4408-a52a-4bed410c5093"/>
    <xsd:import namespace="fdb1662f-fd37-417e-b6a8-345ff9ff89b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8e26f-a2bc-4408-a52a-4bed410c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2c8509-b87b-4ff2-869b-81f09792ea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1662f-fd37-417e-b6a8-345ff9ff89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bf9f8e-2519-4288-b1f9-3fa10b026a6b}" ma:internalName="TaxCatchAll" ma:showField="CatchAllData" ma:web="fdb1662f-fd37-417e-b6a8-345ff9ff8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A4306B-18C3-44AA-88D0-35B53C80801D}">
  <ds:schemaRefs>
    <ds:schemaRef ds:uri="http://schemas.microsoft.com/sharepoint/v3/contenttype/forms"/>
  </ds:schemaRefs>
</ds:datastoreItem>
</file>

<file path=customXml/itemProps2.xml><?xml version="1.0" encoding="utf-8"?>
<ds:datastoreItem xmlns:ds="http://schemas.openxmlformats.org/officeDocument/2006/customXml" ds:itemID="{92D2D36C-C7A1-4372-88C1-84670E25CD53}">
  <ds:schemaRefs>
    <ds:schemaRef ds:uri="http://schemas.microsoft.com/office/2006/metadata/properties"/>
    <ds:schemaRef ds:uri="http://schemas.microsoft.com/office/infopath/2007/PartnerControls"/>
    <ds:schemaRef ds:uri="http://schemas.microsoft.com/sharepoint/v3"/>
    <ds:schemaRef ds:uri="fdb1662f-fd37-417e-b6a8-345ff9ff89b9"/>
    <ds:schemaRef ds:uri="ec68e26f-a2bc-4408-a52a-4bed410c5093"/>
  </ds:schemaRefs>
</ds:datastoreItem>
</file>

<file path=customXml/itemProps3.xml><?xml version="1.0" encoding="utf-8"?>
<ds:datastoreItem xmlns:ds="http://schemas.openxmlformats.org/officeDocument/2006/customXml" ds:itemID="{397F107D-1CFA-498A-BCE7-5709399BC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68e26f-a2bc-4408-a52a-4bed410c5093"/>
    <ds:schemaRef ds:uri="fdb1662f-fd37-417e-b6a8-345ff9ff8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9bc8cfd-9b51-41b5-9523-fdea261bf622}" enabled="0" method="" siteId="{a9bc8cfd-9b51-41b5-9523-fdea261bf622}"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12</Pages>
  <Words>2227</Words>
  <Characters>12118</Characters>
  <Application>Microsoft Office Word</Application>
  <DocSecurity>0</DocSecurity>
  <Lines>346</Lines>
  <Paragraphs>139</Paragraphs>
  <ScaleCrop>false</ScaleCrop>
  <HeadingPairs>
    <vt:vector size="2" baseType="variant">
      <vt:variant>
        <vt:lpstr>Title</vt:lpstr>
      </vt:variant>
      <vt:variant>
        <vt:i4>1</vt:i4>
      </vt:variant>
    </vt:vector>
  </HeadingPairs>
  <TitlesOfParts>
    <vt:vector size="1" baseType="lpstr">
      <vt:lpstr>VOLUNTARY DISSOLUTION — CHECK LIST</vt:lpstr>
    </vt:vector>
  </TitlesOfParts>
  <Company>IDOB</Company>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IDOB Voluntary Dissolution - Bank Application</dc:title>
  <dc:subject/>
  <dc:creator>sshields</dc:creator>
  <cp:keywords/>
  <dc:description/>
  <cp:lastModifiedBy>Mary Teare</cp:lastModifiedBy>
  <cp:revision>8</cp:revision>
  <cp:lastPrinted>2006-12-04T20:10:00Z</cp:lastPrinted>
  <dcterms:created xsi:type="dcterms:W3CDTF">2024-04-12T20:31:00Z</dcterms:created>
  <dcterms:modified xsi:type="dcterms:W3CDTF">2026-04-06T18:54:00Z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0x010100004116819EEBBA43B071ADEAABD7CDA0</vt:lpwstr>
  </property>
  <property fmtid="{D5CDD505-2E9C-101B-9397-08002B2CF9AE}" pid="3" name="MediaServiceImageTags">
    <vt:lpwstr/>
  </property>
</Properties>
</file>