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CEA1" w14:textId="77777777" w:rsidR="007B1531" w:rsidRPr="006E1125" w:rsidRDefault="0092799A" w:rsidP="000E6EBB">
      <w:pPr>
        <w:pStyle w:val="Heading1"/>
        <w:spacing w:before="240"/>
        <w:jc w:val="center"/>
        <w:rPr>
          <w:b/>
          <w:bCs/>
          <w:color w:val="03637B"/>
        </w:rPr>
      </w:pPr>
      <w:r w:rsidRPr="006E1125">
        <w:rPr>
          <w:b/>
          <w:bCs/>
          <w:color w:val="03637B"/>
        </w:rPr>
        <w:t xml:space="preserve">APPLICATION </w:t>
      </w:r>
      <w:r w:rsidR="008D2062" w:rsidRPr="006E1125">
        <w:rPr>
          <w:b/>
          <w:bCs/>
          <w:color w:val="03637B"/>
        </w:rPr>
        <w:t xml:space="preserve">TO </w:t>
      </w:r>
      <w:r w:rsidRPr="006E1125">
        <w:rPr>
          <w:b/>
          <w:bCs/>
          <w:color w:val="03637B"/>
        </w:rPr>
        <w:t>AMEND T</w:t>
      </w:r>
      <w:r w:rsidR="00DA0CA9" w:rsidRPr="006E1125">
        <w:rPr>
          <w:b/>
          <w:bCs/>
          <w:color w:val="03637B"/>
        </w:rPr>
        <w:t>HE</w:t>
      </w:r>
      <w:r w:rsidRPr="006E1125">
        <w:rPr>
          <w:b/>
          <w:bCs/>
          <w:color w:val="03637B"/>
        </w:rPr>
        <w:t xml:space="preserve"> ARTICLES OF INCORPORATION</w:t>
      </w:r>
    </w:p>
    <w:p w14:paraId="368EB394" w14:textId="2FE3C756" w:rsidR="0027752E" w:rsidRPr="009E077B" w:rsidRDefault="0027752E" w:rsidP="007B1531">
      <w:pPr>
        <w:pStyle w:val="Heading1"/>
        <w:spacing w:before="0"/>
        <w:jc w:val="center"/>
        <w:rPr>
          <w:b/>
          <w:bCs/>
        </w:rPr>
      </w:pPr>
    </w:p>
    <w:p w14:paraId="345CB0A3" w14:textId="1E9AA6D6" w:rsidR="0052541E" w:rsidRPr="0052541E" w:rsidRDefault="00E15FDB" w:rsidP="0052541E">
      <w:pPr>
        <w:pStyle w:val="NoSpacing"/>
        <w:jc w:val="both"/>
        <w:rPr>
          <w:rFonts w:eastAsia="Calibri" w:cs="Calibri"/>
          <w:sz w:val="22"/>
          <w:szCs w:val="22"/>
        </w:rPr>
      </w:pPr>
      <w:r w:rsidRPr="00561304">
        <w:rPr>
          <w:sz w:val="22"/>
          <w:szCs w:val="22"/>
        </w:rPr>
        <w:t>Submit one executed copy of the completed application and app</w:t>
      </w:r>
      <w:r w:rsidR="002B1004">
        <w:rPr>
          <w:sz w:val="22"/>
          <w:szCs w:val="22"/>
        </w:rPr>
        <w:t>licable</w:t>
      </w:r>
      <w:r w:rsidRPr="00561304">
        <w:rPr>
          <w:sz w:val="22"/>
          <w:szCs w:val="22"/>
        </w:rPr>
        <w:t xml:space="preserve"> supplement</w:t>
      </w:r>
      <w:r w:rsidR="002B1004">
        <w:rPr>
          <w:sz w:val="22"/>
          <w:szCs w:val="22"/>
        </w:rPr>
        <w:t>al documents</w:t>
      </w:r>
      <w:r w:rsidR="00CA41CD">
        <w:rPr>
          <w:sz w:val="22"/>
          <w:szCs w:val="22"/>
        </w:rPr>
        <w:t xml:space="preserve"> through the </w:t>
      </w:r>
      <w:r w:rsidR="00EC2E13">
        <w:rPr>
          <w:sz w:val="22"/>
          <w:szCs w:val="22"/>
        </w:rPr>
        <w:t xml:space="preserve">online submission portal on the </w:t>
      </w:r>
      <w:r w:rsidR="00CA41CD">
        <w:rPr>
          <w:sz w:val="22"/>
          <w:szCs w:val="22"/>
        </w:rPr>
        <w:t>Iowa Division of Banking website</w:t>
      </w:r>
      <w:r w:rsidR="001D5723">
        <w:rPr>
          <w:sz w:val="22"/>
          <w:szCs w:val="22"/>
        </w:rPr>
        <w:t xml:space="preserve">.  </w:t>
      </w:r>
      <w:r w:rsidRPr="00561304">
        <w:rPr>
          <w:sz w:val="22"/>
          <w:szCs w:val="22"/>
        </w:rPr>
        <w:t xml:space="preserve">All information is to be sent </w:t>
      </w:r>
      <w:r w:rsidR="00F073FC" w:rsidRPr="00561304">
        <w:rPr>
          <w:sz w:val="22"/>
          <w:szCs w:val="22"/>
        </w:rPr>
        <w:t>in</w:t>
      </w:r>
      <w:r w:rsidRPr="00561304">
        <w:rPr>
          <w:b/>
          <w:bCs/>
          <w:sz w:val="22"/>
          <w:szCs w:val="22"/>
        </w:rPr>
        <w:t xml:space="preserve"> one</w:t>
      </w:r>
      <w:r w:rsidRPr="00561304">
        <w:rPr>
          <w:sz w:val="22"/>
          <w:szCs w:val="22"/>
        </w:rPr>
        <w:t xml:space="preserve"> file in Microsoft Word or Adobe PDF format.  </w:t>
      </w:r>
      <w:r w:rsidR="00996CD3">
        <w:rPr>
          <w:sz w:val="22"/>
          <w:szCs w:val="22"/>
        </w:rPr>
        <w:t xml:space="preserve">The file size cannot exceed 25 megabytes.  </w:t>
      </w:r>
      <w:r w:rsidRPr="00561304">
        <w:rPr>
          <w:sz w:val="22"/>
          <w:szCs w:val="22"/>
        </w:rPr>
        <w:t xml:space="preserve">Once uploaded, instructions will be provided on paying the </w:t>
      </w:r>
      <w:r w:rsidR="0027468F" w:rsidRPr="00561304">
        <w:rPr>
          <w:sz w:val="22"/>
          <w:szCs w:val="22"/>
        </w:rPr>
        <w:t xml:space="preserve">$550 </w:t>
      </w:r>
      <w:r w:rsidRPr="00561304">
        <w:rPr>
          <w:sz w:val="22"/>
          <w:szCs w:val="22"/>
        </w:rPr>
        <w:t>application fee via credit card</w:t>
      </w:r>
      <w:r w:rsidR="00C91734" w:rsidRPr="00561304">
        <w:rPr>
          <w:sz w:val="22"/>
          <w:szCs w:val="22"/>
        </w:rPr>
        <w:t xml:space="preserve"> or e-check</w:t>
      </w:r>
      <w:r w:rsidRPr="00561304">
        <w:rPr>
          <w:sz w:val="22"/>
          <w:szCs w:val="22"/>
        </w:rPr>
        <w:t>.  The application fee may be waived if the amendment is made in conjunction with another application.</w:t>
      </w:r>
      <w:r w:rsidR="0052541E">
        <w:rPr>
          <w:sz w:val="22"/>
          <w:szCs w:val="22"/>
        </w:rPr>
        <w:t xml:space="preserve"> </w:t>
      </w:r>
      <w:r w:rsidR="001A58B2" w:rsidRPr="001A58B2">
        <w:rPr>
          <w:rFonts w:eastAsia="Calibri" w:cs="Calibri"/>
          <w:sz w:val="22"/>
          <w:szCs w:val="22"/>
        </w:rPr>
        <w:t xml:space="preserve"> </w:t>
      </w:r>
      <w:r w:rsidR="0052541E" w:rsidRPr="0052541E">
        <w:rPr>
          <w:rFonts w:eastAsia="Calibri" w:cs="Calibri"/>
          <w:sz w:val="22"/>
          <w:szCs w:val="22"/>
        </w:rPr>
        <w:t>The bank may consult an attorney to draft or review the applicable legal documents, if desired.</w:t>
      </w:r>
    </w:p>
    <w:p w14:paraId="76EC3FB1" w14:textId="62F13EC5" w:rsidR="001A58B2" w:rsidRPr="001A58B2" w:rsidRDefault="001A58B2" w:rsidP="001A58B2">
      <w:pPr>
        <w:pStyle w:val="NoSpacing"/>
        <w:jc w:val="both"/>
        <w:rPr>
          <w:rFonts w:eastAsia="Calibri" w:cs="Calibri"/>
          <w:sz w:val="22"/>
          <w:szCs w:val="22"/>
        </w:rPr>
      </w:pPr>
    </w:p>
    <w:p w14:paraId="15A16D38" w14:textId="397C5EEA" w:rsidR="00E15FDB" w:rsidRPr="00561304" w:rsidRDefault="00E15FDB" w:rsidP="006F5CBB">
      <w:pPr>
        <w:jc w:val="both"/>
        <w:rPr>
          <w:sz w:val="22"/>
          <w:szCs w:val="22"/>
        </w:rPr>
      </w:pPr>
    </w:p>
    <w:p w14:paraId="113D6588" w14:textId="10E8472C" w:rsidR="00E15FDB" w:rsidRPr="00561304" w:rsidRDefault="002F450E" w:rsidP="00894C7E">
      <w:pPr>
        <w:spacing w:line="360" w:lineRule="auto"/>
        <w:jc w:val="both"/>
        <w:rPr>
          <w:sz w:val="22"/>
          <w:szCs w:val="22"/>
        </w:rPr>
      </w:pPr>
      <w:bookmarkStart w:id="0" w:name="_Hlk66888319"/>
      <w:r w:rsidRPr="00561304">
        <w:rPr>
          <w:sz w:val="22"/>
          <w:szCs w:val="22"/>
        </w:rPr>
        <w:t xml:space="preserve">The following </w:t>
      </w:r>
      <w:r w:rsidR="00191D15" w:rsidRPr="00561304">
        <w:rPr>
          <w:sz w:val="22"/>
          <w:szCs w:val="22"/>
        </w:rPr>
        <w:t xml:space="preserve">items </w:t>
      </w:r>
      <w:r w:rsidR="00111FC1" w:rsidRPr="00561304">
        <w:rPr>
          <w:sz w:val="22"/>
          <w:szCs w:val="22"/>
        </w:rPr>
        <w:t xml:space="preserve">are to </w:t>
      </w:r>
      <w:r w:rsidR="00EA2CA3" w:rsidRPr="00561304">
        <w:rPr>
          <w:sz w:val="22"/>
          <w:szCs w:val="22"/>
        </w:rPr>
        <w:t xml:space="preserve">be </w:t>
      </w:r>
      <w:r w:rsidR="00191D15" w:rsidRPr="00561304">
        <w:rPr>
          <w:sz w:val="22"/>
          <w:szCs w:val="22"/>
        </w:rPr>
        <w:t>submitted</w:t>
      </w:r>
      <w:r w:rsidRPr="00561304">
        <w:rPr>
          <w:sz w:val="22"/>
          <w:szCs w:val="22"/>
        </w:rPr>
        <w:t>:</w:t>
      </w:r>
    </w:p>
    <w:bookmarkEnd w:id="0"/>
    <w:p w14:paraId="7B6CC67A" w14:textId="3354ADEF" w:rsidR="00E15FDB" w:rsidRPr="00561304" w:rsidRDefault="00DC7981" w:rsidP="00894C7E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61304">
        <w:rPr>
          <w:sz w:val="22"/>
          <w:szCs w:val="22"/>
        </w:rPr>
        <w:t>One</w:t>
      </w:r>
      <w:r w:rsidR="00705F31" w:rsidRPr="00561304">
        <w:rPr>
          <w:sz w:val="22"/>
          <w:szCs w:val="22"/>
        </w:rPr>
        <w:t xml:space="preserve"> notarized</w:t>
      </w:r>
      <w:r w:rsidRPr="00561304">
        <w:rPr>
          <w:sz w:val="22"/>
          <w:szCs w:val="22"/>
        </w:rPr>
        <w:t xml:space="preserve"> copy</w:t>
      </w:r>
      <w:r w:rsidR="00705F31" w:rsidRPr="00561304">
        <w:rPr>
          <w:sz w:val="22"/>
          <w:szCs w:val="22"/>
        </w:rPr>
        <w:t xml:space="preserve"> </w:t>
      </w:r>
      <w:r w:rsidR="002F450E" w:rsidRPr="00561304">
        <w:rPr>
          <w:sz w:val="22"/>
          <w:szCs w:val="22"/>
        </w:rPr>
        <w:t xml:space="preserve">of </w:t>
      </w:r>
      <w:r w:rsidR="00705F31" w:rsidRPr="00561304">
        <w:rPr>
          <w:sz w:val="22"/>
          <w:szCs w:val="22"/>
        </w:rPr>
        <w:t xml:space="preserve">the </w:t>
      </w:r>
      <w:r w:rsidR="002F450E" w:rsidRPr="00561304">
        <w:rPr>
          <w:sz w:val="22"/>
          <w:szCs w:val="22"/>
        </w:rPr>
        <w:t xml:space="preserve">Articles of Amendment </w:t>
      </w:r>
      <w:r w:rsidR="00DD04D3">
        <w:rPr>
          <w:sz w:val="22"/>
          <w:szCs w:val="22"/>
        </w:rPr>
        <w:t xml:space="preserve">signed by two </w:t>
      </w:r>
      <w:r w:rsidR="00344B44">
        <w:rPr>
          <w:sz w:val="22"/>
          <w:szCs w:val="22"/>
        </w:rPr>
        <w:t xml:space="preserve">duly authorized officers and </w:t>
      </w:r>
      <w:r w:rsidR="002F450E" w:rsidRPr="00561304">
        <w:rPr>
          <w:sz w:val="22"/>
          <w:szCs w:val="22"/>
        </w:rPr>
        <w:t xml:space="preserve">conforming to the requirements of </w:t>
      </w:r>
      <w:r w:rsidR="00334290">
        <w:rPr>
          <w:sz w:val="22"/>
          <w:szCs w:val="22"/>
        </w:rPr>
        <w:t xml:space="preserve">Iowa Code </w:t>
      </w:r>
      <w:r w:rsidR="002F450E" w:rsidRPr="00083F78">
        <w:rPr>
          <w:sz w:val="22"/>
          <w:szCs w:val="22"/>
        </w:rPr>
        <w:t>Section 524.1504</w:t>
      </w:r>
      <w:r w:rsidR="002F450E" w:rsidRPr="00561304">
        <w:rPr>
          <w:sz w:val="22"/>
          <w:szCs w:val="22"/>
        </w:rPr>
        <w:t xml:space="preserve">. </w:t>
      </w:r>
      <w:r w:rsidR="0073217C" w:rsidRPr="00561304">
        <w:rPr>
          <w:sz w:val="22"/>
          <w:szCs w:val="22"/>
        </w:rPr>
        <w:t xml:space="preserve"> </w:t>
      </w:r>
      <w:r w:rsidR="00E15FDB" w:rsidRPr="00561304">
        <w:rPr>
          <w:sz w:val="22"/>
          <w:szCs w:val="22"/>
        </w:rPr>
        <w:t>A template is provided below under “Articles of Amendment.”</w:t>
      </w:r>
    </w:p>
    <w:p w14:paraId="17073FBE" w14:textId="7291A757" w:rsidR="00E15FDB" w:rsidRPr="00561304" w:rsidRDefault="002F450E" w:rsidP="00894C7E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61304">
        <w:rPr>
          <w:sz w:val="22"/>
          <w:szCs w:val="22"/>
        </w:rPr>
        <w:t>Resolution of the board of directors</w:t>
      </w:r>
      <w:r w:rsidR="00E15FDB" w:rsidRPr="00561304">
        <w:rPr>
          <w:sz w:val="22"/>
          <w:szCs w:val="22"/>
        </w:rPr>
        <w:t xml:space="preserve">.  A template is provided below under “Resolution of </w:t>
      </w:r>
      <w:r w:rsidR="000D7B71">
        <w:rPr>
          <w:sz w:val="22"/>
          <w:szCs w:val="22"/>
        </w:rPr>
        <w:t>t</w:t>
      </w:r>
      <w:r w:rsidR="00355F09">
        <w:rPr>
          <w:sz w:val="22"/>
          <w:szCs w:val="22"/>
        </w:rPr>
        <w:t xml:space="preserve">he </w:t>
      </w:r>
      <w:r w:rsidR="00E15FDB" w:rsidRPr="00561304">
        <w:rPr>
          <w:sz w:val="22"/>
          <w:szCs w:val="22"/>
        </w:rPr>
        <w:t>Board of Directors.”</w:t>
      </w:r>
    </w:p>
    <w:p w14:paraId="0C251499" w14:textId="554B7EF0" w:rsidR="00E15FDB" w:rsidRPr="00561304" w:rsidRDefault="002F450E" w:rsidP="00894C7E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61304">
        <w:rPr>
          <w:sz w:val="22"/>
          <w:szCs w:val="22"/>
        </w:rPr>
        <w:t xml:space="preserve">Copy of </w:t>
      </w:r>
      <w:r w:rsidR="00ED7E4A" w:rsidRPr="00561304">
        <w:rPr>
          <w:sz w:val="22"/>
          <w:szCs w:val="22"/>
        </w:rPr>
        <w:t xml:space="preserve">the </w:t>
      </w:r>
      <w:r w:rsidRPr="00561304">
        <w:rPr>
          <w:sz w:val="22"/>
          <w:szCs w:val="22"/>
        </w:rPr>
        <w:t xml:space="preserve">notice of </w:t>
      </w:r>
      <w:proofErr w:type="gramStart"/>
      <w:r w:rsidRPr="00561304">
        <w:rPr>
          <w:sz w:val="22"/>
          <w:szCs w:val="22"/>
        </w:rPr>
        <w:t>meeting</w:t>
      </w:r>
      <w:proofErr w:type="gramEnd"/>
      <w:r w:rsidRPr="00561304">
        <w:rPr>
          <w:sz w:val="22"/>
          <w:szCs w:val="22"/>
        </w:rPr>
        <w:t xml:space="preserve"> given to </w:t>
      </w:r>
      <w:r w:rsidR="00A44FE8">
        <w:rPr>
          <w:sz w:val="22"/>
          <w:szCs w:val="22"/>
        </w:rPr>
        <w:t xml:space="preserve">the </w:t>
      </w:r>
      <w:r w:rsidRPr="00561304">
        <w:rPr>
          <w:sz w:val="22"/>
          <w:szCs w:val="22"/>
        </w:rPr>
        <w:t xml:space="preserve">shareholders conforming to the requirements of </w:t>
      </w:r>
      <w:r w:rsidR="00334290">
        <w:rPr>
          <w:sz w:val="22"/>
          <w:szCs w:val="22"/>
        </w:rPr>
        <w:t xml:space="preserve">Iowa Code </w:t>
      </w:r>
      <w:r w:rsidRPr="00561304">
        <w:rPr>
          <w:sz w:val="22"/>
          <w:szCs w:val="22"/>
        </w:rPr>
        <w:t>Sections 524.533 and 524.1502 setting forth the resolution to be adopted.</w:t>
      </w:r>
      <w:r w:rsidR="00E15FDB" w:rsidRPr="00561304">
        <w:rPr>
          <w:sz w:val="22"/>
          <w:szCs w:val="22"/>
        </w:rPr>
        <w:t xml:space="preserve">  </w:t>
      </w:r>
      <w:r w:rsidR="00475E3D">
        <w:rPr>
          <w:sz w:val="22"/>
          <w:szCs w:val="22"/>
        </w:rPr>
        <w:t>T</w:t>
      </w:r>
      <w:r w:rsidR="00E15FDB" w:rsidRPr="00561304">
        <w:rPr>
          <w:sz w:val="22"/>
          <w:szCs w:val="22"/>
        </w:rPr>
        <w:t>emplate</w:t>
      </w:r>
      <w:r w:rsidR="00475E3D">
        <w:rPr>
          <w:sz w:val="22"/>
          <w:szCs w:val="22"/>
        </w:rPr>
        <w:t>s</w:t>
      </w:r>
      <w:r w:rsidR="00E15FDB" w:rsidRPr="00561304">
        <w:rPr>
          <w:sz w:val="22"/>
          <w:szCs w:val="22"/>
        </w:rPr>
        <w:t xml:space="preserve"> </w:t>
      </w:r>
      <w:r w:rsidR="00475E3D">
        <w:rPr>
          <w:sz w:val="22"/>
          <w:szCs w:val="22"/>
        </w:rPr>
        <w:t>are</w:t>
      </w:r>
      <w:r w:rsidR="00E15FDB" w:rsidRPr="00561304">
        <w:rPr>
          <w:sz w:val="22"/>
          <w:szCs w:val="22"/>
        </w:rPr>
        <w:t xml:space="preserve"> provided below under “Notice to Shareholders.”</w:t>
      </w:r>
    </w:p>
    <w:p w14:paraId="0593EA62" w14:textId="41F2E379" w:rsidR="002F450E" w:rsidRPr="00561304" w:rsidRDefault="002F450E" w:rsidP="00894C7E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61304">
        <w:rPr>
          <w:sz w:val="22"/>
          <w:szCs w:val="22"/>
        </w:rPr>
        <w:t xml:space="preserve">Resolution </w:t>
      </w:r>
      <w:r w:rsidR="00710CF7">
        <w:rPr>
          <w:sz w:val="22"/>
          <w:szCs w:val="22"/>
        </w:rPr>
        <w:t>adopted by</w:t>
      </w:r>
      <w:r w:rsidR="00B64370">
        <w:rPr>
          <w:sz w:val="22"/>
          <w:szCs w:val="22"/>
        </w:rPr>
        <w:t xml:space="preserve"> </w:t>
      </w:r>
      <w:r w:rsidR="00E432A0">
        <w:rPr>
          <w:sz w:val="22"/>
          <w:szCs w:val="22"/>
        </w:rPr>
        <w:t xml:space="preserve">the </w:t>
      </w:r>
      <w:r w:rsidRPr="00561304">
        <w:rPr>
          <w:sz w:val="22"/>
          <w:szCs w:val="22"/>
        </w:rPr>
        <w:t>shareholders or certification to the effect that the resolution as set forth in the notice of the meeting was adopted by the shareholders</w:t>
      </w:r>
      <w:r w:rsidR="00E15FDB" w:rsidRPr="00561304">
        <w:rPr>
          <w:sz w:val="22"/>
          <w:szCs w:val="22"/>
        </w:rPr>
        <w:t>.  A template is provided below under “Resolution of Shareholders.”</w:t>
      </w:r>
    </w:p>
    <w:p w14:paraId="134AB87B" w14:textId="77777777" w:rsidR="002270BE" w:rsidRPr="002270BE" w:rsidRDefault="002270BE" w:rsidP="002270BE"/>
    <w:p w14:paraId="2A6F99E6" w14:textId="687BA71B" w:rsidR="002270BE" w:rsidRDefault="002270BE" w:rsidP="002270BE">
      <w:pPr>
        <w:tabs>
          <w:tab w:val="left" w:pos="1980"/>
        </w:tabs>
      </w:pPr>
    </w:p>
    <w:p w14:paraId="04D51425" w14:textId="6AC6A5ED" w:rsidR="002270BE" w:rsidRPr="002270BE" w:rsidRDefault="002270BE" w:rsidP="002270BE">
      <w:pPr>
        <w:tabs>
          <w:tab w:val="left" w:pos="1980"/>
        </w:tabs>
        <w:sectPr w:rsidR="002270BE" w:rsidRPr="002270BE" w:rsidSect="00171CA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720" w:left="1440" w:header="720" w:footer="720" w:gutter="0"/>
          <w:cols w:space="720"/>
          <w:titlePg/>
          <w:docGrid w:linePitch="272"/>
        </w:sectPr>
      </w:pPr>
    </w:p>
    <w:p w14:paraId="2EF68CF9" w14:textId="3690782C" w:rsidR="002F450E" w:rsidRPr="006E1125" w:rsidRDefault="002F450E" w:rsidP="001B5071">
      <w:pPr>
        <w:pStyle w:val="Heading1"/>
        <w:spacing w:before="0"/>
        <w:jc w:val="center"/>
        <w:rPr>
          <w:b/>
          <w:bCs/>
          <w:color w:val="03637B"/>
        </w:rPr>
      </w:pPr>
      <w:r w:rsidRPr="006E1125">
        <w:rPr>
          <w:b/>
          <w:bCs/>
          <w:color w:val="03637B"/>
        </w:rPr>
        <w:lastRenderedPageBreak/>
        <w:t>ARTICLES OF AMENDMEN</w:t>
      </w:r>
      <w:r w:rsidR="00AE7538" w:rsidRPr="006E1125">
        <w:rPr>
          <w:b/>
          <w:bCs/>
          <w:color w:val="03637B"/>
        </w:rPr>
        <w:t>T</w:t>
      </w:r>
      <w:r w:rsidR="00AE7538" w:rsidRPr="006E1125">
        <w:rPr>
          <w:b/>
          <w:bCs/>
          <w:color w:val="03637B"/>
        </w:rPr>
        <w:br/>
      </w:r>
      <w:r w:rsidRPr="006E1125">
        <w:rPr>
          <w:b/>
          <w:bCs/>
          <w:color w:val="03637B"/>
        </w:rPr>
        <w:t>TO THE</w:t>
      </w:r>
      <w:r w:rsidR="00AE7538" w:rsidRPr="006E1125">
        <w:rPr>
          <w:b/>
          <w:bCs/>
          <w:color w:val="03637B"/>
        </w:rPr>
        <w:br/>
      </w:r>
      <w:r w:rsidRPr="006E1125">
        <w:rPr>
          <w:b/>
          <w:bCs/>
          <w:color w:val="03637B"/>
        </w:rPr>
        <w:t>ARTICLES OF INCORPORATION</w:t>
      </w:r>
      <w:r w:rsidR="00AE7538" w:rsidRPr="006E1125">
        <w:rPr>
          <w:b/>
          <w:bCs/>
          <w:color w:val="03637B"/>
        </w:rPr>
        <w:br/>
      </w:r>
      <w:r w:rsidRPr="006E1125">
        <w:rPr>
          <w:b/>
          <w:bCs/>
          <w:color w:val="03637B"/>
        </w:rPr>
        <w:t>OF</w:t>
      </w:r>
      <w:r w:rsidR="00AE7538" w:rsidRPr="006E1125">
        <w:rPr>
          <w:b/>
          <w:bCs/>
          <w:color w:val="03637B"/>
        </w:rPr>
        <w:br/>
      </w:r>
      <w:r w:rsidRPr="006E1125">
        <w:rPr>
          <w:b/>
          <w:bCs/>
          <w:i/>
          <w:color w:val="03637B"/>
        </w:rPr>
        <w:t>(B</w:t>
      </w:r>
      <w:r w:rsidR="008E7B77" w:rsidRPr="006E1125">
        <w:rPr>
          <w:b/>
          <w:bCs/>
          <w:i/>
          <w:color w:val="03637B"/>
        </w:rPr>
        <w:t>ANK</w:t>
      </w:r>
      <w:r w:rsidRPr="006E1125">
        <w:rPr>
          <w:b/>
          <w:bCs/>
          <w:i/>
          <w:color w:val="03637B"/>
        </w:rPr>
        <w:t>)</w:t>
      </w:r>
      <w:r w:rsidR="00F86516" w:rsidRPr="006E1125">
        <w:rPr>
          <w:b/>
          <w:bCs/>
          <w:color w:val="03637B"/>
        </w:rPr>
        <w:br/>
      </w:r>
      <w:r w:rsidR="00C7055B" w:rsidRPr="006E1125">
        <w:rPr>
          <w:b/>
          <w:bCs/>
          <w:i/>
          <w:iCs/>
          <w:color w:val="03637B"/>
        </w:rPr>
        <w:t>(C</w:t>
      </w:r>
      <w:r w:rsidR="008E7B77" w:rsidRPr="006E1125">
        <w:rPr>
          <w:b/>
          <w:bCs/>
          <w:i/>
          <w:iCs/>
          <w:color w:val="03637B"/>
        </w:rPr>
        <w:t>ITY/</w:t>
      </w:r>
      <w:r w:rsidR="00C7055B" w:rsidRPr="006E1125">
        <w:rPr>
          <w:b/>
          <w:bCs/>
          <w:i/>
          <w:iCs/>
          <w:color w:val="03637B"/>
        </w:rPr>
        <w:t>T</w:t>
      </w:r>
      <w:r w:rsidR="008E7B77" w:rsidRPr="006E1125">
        <w:rPr>
          <w:b/>
          <w:bCs/>
          <w:i/>
          <w:iCs/>
          <w:color w:val="03637B"/>
        </w:rPr>
        <w:t>OWN</w:t>
      </w:r>
      <w:r w:rsidR="00C7055B" w:rsidRPr="006E1125">
        <w:rPr>
          <w:b/>
          <w:bCs/>
          <w:i/>
          <w:iCs/>
          <w:color w:val="03637B"/>
        </w:rPr>
        <w:t xml:space="preserve">), </w:t>
      </w:r>
      <w:r w:rsidR="00C7055B" w:rsidRPr="006E1125">
        <w:rPr>
          <w:b/>
          <w:bCs/>
          <w:color w:val="03637B"/>
        </w:rPr>
        <w:t>I</w:t>
      </w:r>
      <w:r w:rsidR="008E7B77" w:rsidRPr="006E1125">
        <w:rPr>
          <w:b/>
          <w:bCs/>
          <w:color w:val="03637B"/>
        </w:rPr>
        <w:t>OWA</w:t>
      </w:r>
      <w:r w:rsidR="005E28E9" w:rsidRPr="006E1125">
        <w:rPr>
          <w:b/>
          <w:bCs/>
          <w:color w:val="03637B"/>
        </w:rPr>
        <w:br/>
      </w:r>
    </w:p>
    <w:p w14:paraId="438AF31D" w14:textId="1F855A3B" w:rsidR="002F450E" w:rsidRPr="00534384" w:rsidRDefault="002F450E" w:rsidP="00534384">
      <w:pPr>
        <w:spacing w:line="480" w:lineRule="auto"/>
        <w:jc w:val="both"/>
        <w:rPr>
          <w:sz w:val="22"/>
          <w:szCs w:val="22"/>
        </w:rPr>
      </w:pPr>
      <w:r>
        <w:tab/>
      </w:r>
      <w:r w:rsidRPr="00534384">
        <w:rPr>
          <w:sz w:val="22"/>
          <w:szCs w:val="22"/>
        </w:rPr>
        <w:t xml:space="preserve">Pursuant to </w:t>
      </w:r>
      <w:r w:rsidR="00AA0BE6">
        <w:rPr>
          <w:sz w:val="22"/>
          <w:szCs w:val="22"/>
        </w:rPr>
        <w:t xml:space="preserve">Iowa Code </w:t>
      </w:r>
      <w:r w:rsidRPr="00534384">
        <w:rPr>
          <w:sz w:val="22"/>
          <w:szCs w:val="22"/>
        </w:rPr>
        <w:t xml:space="preserve">Section 524.1501, the undersigned state bank adopts the following Articles of Amendment to </w:t>
      </w:r>
      <w:r w:rsidR="007B7508">
        <w:rPr>
          <w:sz w:val="22"/>
          <w:szCs w:val="22"/>
        </w:rPr>
        <w:t>the</w:t>
      </w:r>
      <w:r w:rsidRPr="00534384">
        <w:rPr>
          <w:sz w:val="22"/>
          <w:szCs w:val="22"/>
        </w:rPr>
        <w:t xml:space="preserve"> Articles of Incorporation:</w:t>
      </w:r>
    </w:p>
    <w:p w14:paraId="69ECB689" w14:textId="77777777" w:rsidR="002F450E" w:rsidRPr="00A16207" w:rsidRDefault="002F450E" w:rsidP="005B5F63">
      <w:pPr>
        <w:spacing w:line="240" w:lineRule="auto"/>
        <w:jc w:val="center"/>
        <w:rPr>
          <w:b/>
          <w:bCs/>
          <w:sz w:val="24"/>
          <w:szCs w:val="24"/>
        </w:rPr>
      </w:pPr>
      <w:r w:rsidRPr="00A16207">
        <w:rPr>
          <w:b/>
          <w:bCs/>
          <w:sz w:val="24"/>
          <w:szCs w:val="24"/>
        </w:rPr>
        <w:t>ARTICLE I</w:t>
      </w:r>
    </w:p>
    <w:p w14:paraId="3923872D" w14:textId="6A938702" w:rsidR="002F450E" w:rsidRPr="00534384" w:rsidRDefault="002F450E" w:rsidP="00534384">
      <w:pPr>
        <w:spacing w:line="480" w:lineRule="auto"/>
        <w:jc w:val="both"/>
        <w:rPr>
          <w:sz w:val="22"/>
          <w:szCs w:val="22"/>
        </w:rPr>
      </w:pPr>
      <w:r w:rsidRPr="00534384">
        <w:rPr>
          <w:sz w:val="22"/>
          <w:szCs w:val="22"/>
        </w:rPr>
        <w:tab/>
        <w:t xml:space="preserve">The name of the state bank is </w:t>
      </w:r>
      <w:r w:rsidRPr="00534384">
        <w:rPr>
          <w:b/>
          <w:bCs/>
          <w:i/>
          <w:sz w:val="22"/>
          <w:szCs w:val="22"/>
        </w:rPr>
        <w:t>(</w:t>
      </w:r>
      <w:r w:rsidR="00FD29C8" w:rsidRPr="00534384">
        <w:rPr>
          <w:b/>
          <w:bCs/>
          <w:i/>
          <w:sz w:val="22"/>
          <w:szCs w:val="22"/>
        </w:rPr>
        <w:t>b</w:t>
      </w:r>
      <w:r w:rsidRPr="00534384">
        <w:rPr>
          <w:b/>
          <w:bCs/>
          <w:i/>
          <w:sz w:val="22"/>
          <w:szCs w:val="22"/>
        </w:rPr>
        <w:t>ank)</w:t>
      </w:r>
      <w:r w:rsidRPr="00534384">
        <w:rPr>
          <w:sz w:val="22"/>
          <w:szCs w:val="22"/>
        </w:rPr>
        <w:t xml:space="preserve">. </w:t>
      </w:r>
      <w:r w:rsidR="006B1F75" w:rsidRPr="00534384">
        <w:rPr>
          <w:sz w:val="22"/>
          <w:szCs w:val="22"/>
        </w:rPr>
        <w:t xml:space="preserve"> </w:t>
      </w:r>
      <w:r w:rsidRPr="00534384">
        <w:rPr>
          <w:sz w:val="22"/>
          <w:szCs w:val="22"/>
        </w:rPr>
        <w:t>The location of its principal place of business is</w:t>
      </w:r>
      <w:r w:rsidRPr="00534384">
        <w:rPr>
          <w:b/>
          <w:bCs/>
          <w:sz w:val="22"/>
          <w:szCs w:val="22"/>
        </w:rPr>
        <w:t xml:space="preserve"> </w:t>
      </w:r>
      <w:r w:rsidR="00BF7B3E">
        <w:rPr>
          <w:b/>
          <w:bCs/>
          <w:sz w:val="22"/>
          <w:szCs w:val="22"/>
        </w:rPr>
        <w:t>(</w:t>
      </w:r>
      <w:r w:rsidR="00BF7B3E">
        <w:rPr>
          <w:b/>
          <w:bCs/>
          <w:i/>
          <w:iCs/>
          <w:sz w:val="22"/>
          <w:szCs w:val="22"/>
        </w:rPr>
        <w:t xml:space="preserve">physical address) </w:t>
      </w:r>
      <w:r w:rsidRPr="00534384">
        <w:rPr>
          <w:b/>
          <w:bCs/>
          <w:i/>
          <w:sz w:val="22"/>
          <w:szCs w:val="22"/>
        </w:rPr>
        <w:t>(</w:t>
      </w:r>
      <w:r w:rsidR="00FF07A4">
        <w:rPr>
          <w:b/>
          <w:bCs/>
          <w:i/>
          <w:sz w:val="22"/>
          <w:szCs w:val="22"/>
        </w:rPr>
        <w:t>c</w:t>
      </w:r>
      <w:r w:rsidRPr="00534384">
        <w:rPr>
          <w:b/>
          <w:bCs/>
          <w:i/>
          <w:sz w:val="22"/>
          <w:szCs w:val="22"/>
        </w:rPr>
        <w:t>ity/</w:t>
      </w:r>
      <w:r w:rsidR="00FF07A4">
        <w:rPr>
          <w:b/>
          <w:bCs/>
          <w:i/>
          <w:sz w:val="22"/>
          <w:szCs w:val="22"/>
        </w:rPr>
        <w:t>t</w:t>
      </w:r>
      <w:r w:rsidRPr="00534384">
        <w:rPr>
          <w:b/>
          <w:bCs/>
          <w:i/>
          <w:sz w:val="22"/>
          <w:szCs w:val="22"/>
        </w:rPr>
        <w:t>own)</w:t>
      </w:r>
      <w:r w:rsidRPr="00534384">
        <w:rPr>
          <w:sz w:val="22"/>
          <w:szCs w:val="22"/>
        </w:rPr>
        <w:t xml:space="preserve">, </w:t>
      </w:r>
      <w:r w:rsidRPr="00534384">
        <w:rPr>
          <w:b/>
          <w:bCs/>
          <w:i/>
          <w:sz w:val="22"/>
          <w:szCs w:val="22"/>
        </w:rPr>
        <w:t>(</w:t>
      </w:r>
      <w:r w:rsidR="00D76CFC" w:rsidRPr="00534384">
        <w:rPr>
          <w:b/>
          <w:bCs/>
          <w:i/>
          <w:sz w:val="22"/>
          <w:szCs w:val="22"/>
        </w:rPr>
        <w:t>c</w:t>
      </w:r>
      <w:r w:rsidRPr="00534384">
        <w:rPr>
          <w:b/>
          <w:bCs/>
          <w:i/>
          <w:sz w:val="22"/>
          <w:szCs w:val="22"/>
        </w:rPr>
        <w:t>ounty)</w:t>
      </w:r>
      <w:r w:rsidRPr="00534384">
        <w:rPr>
          <w:sz w:val="22"/>
          <w:szCs w:val="22"/>
        </w:rPr>
        <w:t xml:space="preserve"> </w:t>
      </w:r>
      <w:r w:rsidR="000B49BF">
        <w:rPr>
          <w:sz w:val="22"/>
          <w:szCs w:val="22"/>
        </w:rPr>
        <w:t>County,</w:t>
      </w:r>
      <w:r w:rsidR="00CE2B5B">
        <w:rPr>
          <w:sz w:val="22"/>
          <w:szCs w:val="22"/>
        </w:rPr>
        <w:t xml:space="preserve"> </w:t>
      </w:r>
      <w:r w:rsidRPr="00534384">
        <w:rPr>
          <w:sz w:val="22"/>
          <w:szCs w:val="22"/>
        </w:rPr>
        <w:t>Iowa.</w:t>
      </w:r>
    </w:p>
    <w:p w14:paraId="2305A849" w14:textId="4457160C" w:rsidR="002F450E" w:rsidRPr="00534384" w:rsidRDefault="002F450E" w:rsidP="00534384">
      <w:pPr>
        <w:spacing w:line="480" w:lineRule="auto"/>
        <w:jc w:val="both"/>
        <w:rPr>
          <w:sz w:val="22"/>
          <w:szCs w:val="22"/>
        </w:rPr>
      </w:pPr>
      <w:r w:rsidRPr="00534384">
        <w:rPr>
          <w:sz w:val="22"/>
          <w:szCs w:val="22"/>
        </w:rPr>
        <w:tab/>
        <w:t xml:space="preserve">The effective date of </w:t>
      </w:r>
      <w:r w:rsidR="002F50AA">
        <w:rPr>
          <w:sz w:val="22"/>
          <w:szCs w:val="22"/>
        </w:rPr>
        <w:t>the</w:t>
      </w:r>
      <w:r w:rsidRPr="00534384">
        <w:rPr>
          <w:sz w:val="22"/>
          <w:szCs w:val="22"/>
        </w:rPr>
        <w:t xml:space="preserve"> </w:t>
      </w:r>
      <w:r w:rsidRPr="00534384">
        <w:rPr>
          <w:b/>
          <w:bCs/>
          <w:i/>
          <w:sz w:val="22"/>
          <w:szCs w:val="22"/>
        </w:rPr>
        <w:t>(Articles of Incorporation; Renewed, Amended</w:t>
      </w:r>
      <w:r w:rsidR="006B1F75" w:rsidRPr="00534384">
        <w:rPr>
          <w:b/>
          <w:bCs/>
          <w:i/>
          <w:sz w:val="22"/>
          <w:szCs w:val="22"/>
        </w:rPr>
        <w:t>,</w:t>
      </w:r>
      <w:r w:rsidRPr="00534384">
        <w:rPr>
          <w:b/>
          <w:bCs/>
          <w:i/>
          <w:sz w:val="22"/>
          <w:szCs w:val="22"/>
        </w:rPr>
        <w:t xml:space="preserve"> and Substituted Articles of Incorporation; or Restated Articles of Incorporation — use title of document being amended)</w:t>
      </w:r>
      <w:r w:rsidRPr="00534384">
        <w:rPr>
          <w:sz w:val="22"/>
          <w:szCs w:val="22"/>
        </w:rPr>
        <w:t xml:space="preserve"> </w:t>
      </w:r>
      <w:r w:rsidR="002F50AA">
        <w:rPr>
          <w:sz w:val="22"/>
          <w:szCs w:val="22"/>
        </w:rPr>
        <w:t>i</w:t>
      </w:r>
      <w:r w:rsidRPr="00534384">
        <w:rPr>
          <w:sz w:val="22"/>
          <w:szCs w:val="22"/>
        </w:rPr>
        <w:t xml:space="preserve">s </w:t>
      </w:r>
      <w:r w:rsidR="0081588A" w:rsidRPr="001D25CA">
        <w:rPr>
          <w:b/>
          <w:bCs/>
          <w:i/>
          <w:iCs/>
          <w:sz w:val="22"/>
          <w:szCs w:val="22"/>
        </w:rPr>
        <w:t>(date)</w:t>
      </w:r>
      <w:r w:rsidRPr="001D25CA">
        <w:rPr>
          <w:i/>
          <w:iCs/>
          <w:sz w:val="22"/>
          <w:szCs w:val="22"/>
        </w:rPr>
        <w:t>.</w:t>
      </w:r>
    </w:p>
    <w:p w14:paraId="2B15B151" w14:textId="77777777" w:rsidR="002F450E" w:rsidRPr="00A16207" w:rsidRDefault="002F450E" w:rsidP="005B5F63">
      <w:pPr>
        <w:spacing w:line="240" w:lineRule="auto"/>
        <w:jc w:val="center"/>
        <w:rPr>
          <w:b/>
          <w:bCs/>
          <w:sz w:val="24"/>
          <w:szCs w:val="24"/>
        </w:rPr>
      </w:pPr>
      <w:r w:rsidRPr="00A16207">
        <w:rPr>
          <w:b/>
          <w:bCs/>
          <w:sz w:val="24"/>
          <w:szCs w:val="24"/>
        </w:rPr>
        <w:t>ARTICLE II</w:t>
      </w:r>
    </w:p>
    <w:p w14:paraId="7A403E20" w14:textId="3B187968" w:rsidR="002F450E" w:rsidRPr="00534384" w:rsidRDefault="002F450E" w:rsidP="001B5071">
      <w:pPr>
        <w:spacing w:after="0" w:line="480" w:lineRule="auto"/>
        <w:jc w:val="both"/>
        <w:rPr>
          <w:sz w:val="22"/>
          <w:szCs w:val="22"/>
        </w:rPr>
      </w:pPr>
      <w:r w:rsidRPr="00534384">
        <w:rPr>
          <w:sz w:val="22"/>
          <w:szCs w:val="22"/>
        </w:rPr>
        <w:tab/>
        <w:t xml:space="preserve">The following </w:t>
      </w:r>
      <w:r w:rsidR="006B1F75" w:rsidRPr="00534384">
        <w:rPr>
          <w:sz w:val="22"/>
          <w:szCs w:val="22"/>
        </w:rPr>
        <w:t>A</w:t>
      </w:r>
      <w:r w:rsidRPr="00534384">
        <w:rPr>
          <w:sz w:val="22"/>
          <w:szCs w:val="22"/>
        </w:rPr>
        <w:t>mendment to the Articles of Incorporation was adopted by the shareholders of the state bank:</w:t>
      </w:r>
    </w:p>
    <w:p w14:paraId="0D9C3954" w14:textId="2876CB3E" w:rsidR="003951D9" w:rsidRDefault="002F450E" w:rsidP="001B5071">
      <w:pPr>
        <w:spacing w:after="0" w:line="240" w:lineRule="auto"/>
        <w:jc w:val="center"/>
        <w:rPr>
          <w:b/>
          <w:bCs/>
          <w:i/>
          <w:sz w:val="22"/>
          <w:szCs w:val="22"/>
        </w:rPr>
      </w:pPr>
      <w:r w:rsidRPr="00011CAC">
        <w:rPr>
          <w:b/>
          <w:bCs/>
          <w:i/>
          <w:sz w:val="22"/>
          <w:szCs w:val="22"/>
        </w:rPr>
        <w:t>(</w:t>
      </w:r>
      <w:r w:rsidR="006B1F75" w:rsidRPr="00011CAC">
        <w:rPr>
          <w:b/>
          <w:bCs/>
          <w:i/>
          <w:sz w:val="22"/>
          <w:szCs w:val="22"/>
        </w:rPr>
        <w:t>i</w:t>
      </w:r>
      <w:r w:rsidRPr="00011CAC">
        <w:rPr>
          <w:b/>
          <w:bCs/>
          <w:i/>
          <w:sz w:val="22"/>
          <w:szCs w:val="22"/>
        </w:rPr>
        <w:t>nsert amendment</w:t>
      </w:r>
      <w:r w:rsidR="006B1F75" w:rsidRPr="00011CAC">
        <w:rPr>
          <w:b/>
          <w:bCs/>
          <w:i/>
          <w:sz w:val="22"/>
          <w:szCs w:val="22"/>
        </w:rPr>
        <w:t>)</w:t>
      </w:r>
    </w:p>
    <w:p w14:paraId="705FD8F2" w14:textId="77777777" w:rsidR="001B5071" w:rsidRPr="00011CAC" w:rsidRDefault="001B5071" w:rsidP="001B5071">
      <w:pPr>
        <w:spacing w:after="0" w:line="240" w:lineRule="auto"/>
        <w:jc w:val="center"/>
        <w:rPr>
          <w:b/>
          <w:bCs/>
          <w:i/>
          <w:sz w:val="22"/>
          <w:szCs w:val="22"/>
        </w:rPr>
      </w:pPr>
    </w:p>
    <w:p w14:paraId="43350E15" w14:textId="052BC88B" w:rsidR="003951D9" w:rsidRPr="00534384" w:rsidRDefault="006B1F75" w:rsidP="00534384">
      <w:pPr>
        <w:spacing w:line="240" w:lineRule="auto"/>
        <w:jc w:val="both"/>
        <w:rPr>
          <w:i/>
          <w:sz w:val="22"/>
          <w:szCs w:val="22"/>
        </w:rPr>
      </w:pPr>
      <w:r w:rsidRPr="00534384">
        <w:rPr>
          <w:i/>
          <w:sz w:val="22"/>
          <w:szCs w:val="22"/>
        </w:rPr>
        <w:t xml:space="preserve">For example: </w:t>
      </w:r>
      <w:r w:rsidR="003951D9" w:rsidRPr="00534384">
        <w:rPr>
          <w:i/>
          <w:sz w:val="22"/>
          <w:szCs w:val="22"/>
        </w:rPr>
        <w:t xml:space="preserve">The </w:t>
      </w:r>
      <w:r w:rsidR="00F91926" w:rsidRPr="00534384">
        <w:rPr>
          <w:i/>
          <w:sz w:val="22"/>
          <w:szCs w:val="22"/>
        </w:rPr>
        <w:t>A</w:t>
      </w:r>
      <w:r w:rsidR="003951D9" w:rsidRPr="00534384">
        <w:rPr>
          <w:i/>
          <w:sz w:val="22"/>
          <w:szCs w:val="22"/>
        </w:rPr>
        <w:t xml:space="preserve">rticles of </w:t>
      </w:r>
      <w:r w:rsidR="00F91926" w:rsidRPr="00534384">
        <w:rPr>
          <w:i/>
          <w:sz w:val="22"/>
          <w:szCs w:val="22"/>
        </w:rPr>
        <w:t>I</w:t>
      </w:r>
      <w:r w:rsidR="003951D9" w:rsidRPr="00534384">
        <w:rPr>
          <w:i/>
          <w:sz w:val="22"/>
          <w:szCs w:val="22"/>
        </w:rPr>
        <w:t>ncorporation of the state bank are hereby amended by deleting Article VII provid</w:t>
      </w:r>
      <w:r w:rsidR="002C1DCC">
        <w:rPr>
          <w:i/>
          <w:sz w:val="22"/>
          <w:szCs w:val="22"/>
        </w:rPr>
        <w:t>ed</w:t>
      </w:r>
      <w:r w:rsidR="003951D9" w:rsidRPr="00534384">
        <w:rPr>
          <w:i/>
          <w:sz w:val="22"/>
          <w:szCs w:val="22"/>
        </w:rPr>
        <w:t xml:space="preserve"> as follows:</w:t>
      </w:r>
    </w:p>
    <w:p w14:paraId="2EEC4F1E" w14:textId="2707E870" w:rsidR="003951D9" w:rsidRPr="00534384" w:rsidRDefault="003951D9" w:rsidP="00534384">
      <w:pPr>
        <w:spacing w:line="240" w:lineRule="auto"/>
        <w:ind w:left="720"/>
        <w:jc w:val="both"/>
        <w:rPr>
          <w:i/>
          <w:sz w:val="22"/>
          <w:szCs w:val="22"/>
        </w:rPr>
      </w:pPr>
      <w:r w:rsidRPr="00534384">
        <w:rPr>
          <w:i/>
          <w:sz w:val="22"/>
          <w:szCs w:val="22"/>
        </w:rPr>
        <w:t>The annual meeting of the shareholders shall take place at the principal place of business of the state bank on January 20 of each year.</w:t>
      </w:r>
    </w:p>
    <w:p w14:paraId="3E35D371" w14:textId="42BB746C" w:rsidR="003951D9" w:rsidRPr="00534384" w:rsidRDefault="003951D9" w:rsidP="00534384">
      <w:pPr>
        <w:spacing w:line="240" w:lineRule="auto"/>
        <w:jc w:val="both"/>
        <w:rPr>
          <w:i/>
          <w:sz w:val="22"/>
          <w:szCs w:val="22"/>
        </w:rPr>
      </w:pPr>
      <w:r w:rsidRPr="00534384">
        <w:rPr>
          <w:i/>
          <w:sz w:val="22"/>
          <w:szCs w:val="22"/>
        </w:rPr>
        <w:t>And substituting therefore the following new Article VII:</w:t>
      </w:r>
    </w:p>
    <w:p w14:paraId="31FD6DF1" w14:textId="556C1A7D" w:rsidR="003951D9" w:rsidRPr="00534384" w:rsidRDefault="003951D9" w:rsidP="00534384">
      <w:pPr>
        <w:spacing w:line="240" w:lineRule="auto"/>
        <w:ind w:left="720"/>
        <w:jc w:val="both"/>
        <w:rPr>
          <w:i/>
          <w:sz w:val="22"/>
          <w:szCs w:val="22"/>
        </w:rPr>
      </w:pPr>
      <w:r w:rsidRPr="00534384">
        <w:rPr>
          <w:i/>
          <w:sz w:val="22"/>
          <w:szCs w:val="22"/>
        </w:rPr>
        <w:t>The annual meeting of the shareholders shall take place at the principal place of business of the state bank in the month of January.</w:t>
      </w:r>
    </w:p>
    <w:p w14:paraId="59E571CC" w14:textId="77777777" w:rsidR="00E266A6" w:rsidRDefault="00E266A6" w:rsidP="006D0DE5">
      <w:pPr>
        <w:spacing w:line="240" w:lineRule="auto"/>
        <w:rPr>
          <w:b/>
          <w:bCs/>
          <w:sz w:val="24"/>
          <w:szCs w:val="24"/>
        </w:rPr>
        <w:sectPr w:rsidR="00E266A6" w:rsidSect="004B76B5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6D61F9BB" w14:textId="6A1B4825" w:rsidR="002F450E" w:rsidRPr="00A16207" w:rsidRDefault="002F450E" w:rsidP="005B5F63">
      <w:pPr>
        <w:spacing w:line="240" w:lineRule="auto"/>
        <w:jc w:val="center"/>
        <w:rPr>
          <w:b/>
          <w:bCs/>
          <w:sz w:val="24"/>
          <w:szCs w:val="24"/>
        </w:rPr>
      </w:pPr>
      <w:r w:rsidRPr="00A16207">
        <w:rPr>
          <w:b/>
          <w:bCs/>
          <w:sz w:val="24"/>
          <w:szCs w:val="24"/>
        </w:rPr>
        <w:lastRenderedPageBreak/>
        <w:t>ARTICLE III</w:t>
      </w:r>
    </w:p>
    <w:p w14:paraId="62B665C8" w14:textId="0D66E5EE" w:rsidR="002F450E" w:rsidRPr="00BA1D8B" w:rsidRDefault="002F450E" w:rsidP="005B5F63">
      <w:pPr>
        <w:spacing w:line="480" w:lineRule="auto"/>
        <w:jc w:val="both"/>
        <w:rPr>
          <w:sz w:val="22"/>
          <w:szCs w:val="22"/>
        </w:rPr>
      </w:pPr>
      <w:r w:rsidRPr="00534384">
        <w:rPr>
          <w:sz w:val="22"/>
          <w:szCs w:val="22"/>
        </w:rPr>
        <w:tab/>
      </w:r>
      <w:r w:rsidRPr="00BA1D8B">
        <w:rPr>
          <w:sz w:val="22"/>
          <w:szCs w:val="22"/>
        </w:rPr>
        <w:t xml:space="preserve">The foregoing amendment was adopted at a shareholder meeting held at </w:t>
      </w:r>
      <w:r w:rsidRPr="00BA1D8B">
        <w:rPr>
          <w:b/>
          <w:bCs/>
          <w:i/>
          <w:sz w:val="22"/>
          <w:szCs w:val="22"/>
        </w:rPr>
        <w:t>(</w:t>
      </w:r>
      <w:r w:rsidR="005B5F63" w:rsidRPr="00BA1D8B">
        <w:rPr>
          <w:b/>
          <w:bCs/>
          <w:i/>
          <w:sz w:val="22"/>
          <w:szCs w:val="22"/>
        </w:rPr>
        <w:t>p</w:t>
      </w:r>
      <w:r w:rsidRPr="00BA1D8B">
        <w:rPr>
          <w:b/>
          <w:bCs/>
          <w:i/>
          <w:sz w:val="22"/>
          <w:szCs w:val="22"/>
        </w:rPr>
        <w:t>lace)</w:t>
      </w:r>
      <w:r w:rsidRPr="00BA1D8B">
        <w:rPr>
          <w:sz w:val="22"/>
          <w:szCs w:val="22"/>
        </w:rPr>
        <w:t xml:space="preserve"> on </w:t>
      </w:r>
      <w:r w:rsidRPr="00BA1D8B">
        <w:rPr>
          <w:b/>
          <w:bCs/>
          <w:i/>
          <w:sz w:val="22"/>
          <w:szCs w:val="22"/>
        </w:rPr>
        <w:t>(</w:t>
      </w:r>
      <w:r w:rsidR="005B5F63" w:rsidRPr="00BA1D8B">
        <w:rPr>
          <w:b/>
          <w:bCs/>
          <w:i/>
          <w:sz w:val="22"/>
          <w:szCs w:val="22"/>
        </w:rPr>
        <w:t>d</w:t>
      </w:r>
      <w:r w:rsidRPr="00BA1D8B">
        <w:rPr>
          <w:b/>
          <w:bCs/>
          <w:i/>
          <w:sz w:val="22"/>
          <w:szCs w:val="22"/>
        </w:rPr>
        <w:t>ate)</w:t>
      </w:r>
      <w:r w:rsidRPr="00BA1D8B">
        <w:rPr>
          <w:sz w:val="22"/>
          <w:szCs w:val="22"/>
        </w:rPr>
        <w:t xml:space="preserve">. </w:t>
      </w:r>
      <w:r w:rsidR="001B737F" w:rsidRPr="00BA1D8B">
        <w:rPr>
          <w:sz w:val="22"/>
          <w:szCs w:val="22"/>
        </w:rPr>
        <w:t xml:space="preserve"> </w:t>
      </w:r>
      <w:r w:rsidRPr="00BA1D8B">
        <w:rPr>
          <w:sz w:val="22"/>
          <w:szCs w:val="22"/>
        </w:rPr>
        <w:t>Notice was given to shareholders dated</w:t>
      </w:r>
      <w:r w:rsidRPr="00BA1D8B">
        <w:rPr>
          <w:b/>
          <w:bCs/>
          <w:sz w:val="22"/>
          <w:szCs w:val="22"/>
        </w:rPr>
        <w:t xml:space="preserve"> </w:t>
      </w:r>
      <w:r w:rsidRPr="00BA1D8B">
        <w:rPr>
          <w:b/>
          <w:bCs/>
          <w:i/>
          <w:sz w:val="22"/>
          <w:szCs w:val="22"/>
        </w:rPr>
        <w:t>(</w:t>
      </w:r>
      <w:r w:rsidR="001B737F" w:rsidRPr="00BA1D8B">
        <w:rPr>
          <w:b/>
          <w:bCs/>
          <w:i/>
          <w:sz w:val="22"/>
          <w:szCs w:val="22"/>
        </w:rPr>
        <w:t>n</w:t>
      </w:r>
      <w:r w:rsidRPr="00BA1D8B">
        <w:rPr>
          <w:b/>
          <w:bCs/>
          <w:i/>
          <w:sz w:val="22"/>
          <w:szCs w:val="22"/>
        </w:rPr>
        <w:t>umber)</w:t>
      </w:r>
      <w:r w:rsidRPr="00BA1D8B">
        <w:rPr>
          <w:sz w:val="22"/>
          <w:szCs w:val="22"/>
        </w:rPr>
        <w:t xml:space="preserve"> days before the meeting in the following form:</w:t>
      </w:r>
    </w:p>
    <w:p w14:paraId="0A6B8466" w14:textId="34ABC718" w:rsidR="002F450E" w:rsidRPr="00F0505A" w:rsidRDefault="002F450E" w:rsidP="001B5071">
      <w:pPr>
        <w:spacing w:after="0" w:line="480" w:lineRule="auto"/>
        <w:jc w:val="center"/>
        <w:rPr>
          <w:b/>
          <w:bCs/>
          <w:sz w:val="22"/>
          <w:szCs w:val="22"/>
        </w:rPr>
      </w:pPr>
      <w:r w:rsidRPr="00CE18B1">
        <w:rPr>
          <w:b/>
          <w:bCs/>
          <w:i/>
          <w:sz w:val="22"/>
          <w:szCs w:val="22"/>
        </w:rPr>
        <w:t>(</w:t>
      </w:r>
      <w:r w:rsidR="001B737F" w:rsidRPr="00CE18B1">
        <w:rPr>
          <w:b/>
          <w:bCs/>
          <w:i/>
          <w:sz w:val="22"/>
          <w:szCs w:val="22"/>
        </w:rPr>
        <w:t>a</w:t>
      </w:r>
      <w:r w:rsidRPr="00CE18B1">
        <w:rPr>
          <w:b/>
          <w:bCs/>
          <w:i/>
          <w:sz w:val="22"/>
          <w:szCs w:val="22"/>
        </w:rPr>
        <w:t xml:space="preserve">ttach a copy of </w:t>
      </w:r>
      <w:r w:rsidR="002C1DCC">
        <w:rPr>
          <w:b/>
          <w:bCs/>
          <w:i/>
          <w:sz w:val="22"/>
          <w:szCs w:val="22"/>
        </w:rPr>
        <w:t xml:space="preserve">the </w:t>
      </w:r>
      <w:r w:rsidRPr="00CE18B1">
        <w:rPr>
          <w:b/>
          <w:bCs/>
          <w:i/>
          <w:sz w:val="22"/>
          <w:szCs w:val="22"/>
        </w:rPr>
        <w:t xml:space="preserve">notice </w:t>
      </w:r>
      <w:r w:rsidRPr="002C1DCC">
        <w:rPr>
          <w:b/>
          <w:bCs/>
          <w:i/>
          <w:sz w:val="22"/>
          <w:szCs w:val="22"/>
        </w:rPr>
        <w:t>or</w:t>
      </w:r>
      <w:r w:rsidRPr="00CE18B1">
        <w:rPr>
          <w:b/>
          <w:bCs/>
          <w:i/>
          <w:sz w:val="22"/>
          <w:szCs w:val="22"/>
        </w:rPr>
        <w:t xml:space="preserve"> describe </w:t>
      </w:r>
      <w:r w:rsidR="002C1DCC">
        <w:rPr>
          <w:b/>
          <w:bCs/>
          <w:i/>
          <w:sz w:val="22"/>
          <w:szCs w:val="22"/>
        </w:rPr>
        <w:t xml:space="preserve">the </w:t>
      </w:r>
      <w:r w:rsidRPr="00CE18B1">
        <w:rPr>
          <w:b/>
          <w:bCs/>
          <w:i/>
          <w:sz w:val="22"/>
          <w:szCs w:val="22"/>
        </w:rPr>
        <w:t>type of notice)</w:t>
      </w:r>
    </w:p>
    <w:p w14:paraId="59C2EF41" w14:textId="77777777" w:rsidR="002F450E" w:rsidRPr="004B76B5" w:rsidRDefault="002F450E" w:rsidP="00A16207">
      <w:pPr>
        <w:spacing w:line="240" w:lineRule="auto"/>
        <w:jc w:val="center"/>
        <w:rPr>
          <w:b/>
          <w:bCs/>
          <w:sz w:val="24"/>
          <w:szCs w:val="24"/>
        </w:rPr>
      </w:pPr>
      <w:r w:rsidRPr="004B76B5">
        <w:rPr>
          <w:b/>
          <w:bCs/>
          <w:sz w:val="24"/>
          <w:szCs w:val="24"/>
        </w:rPr>
        <w:t>ARTICLE IV</w:t>
      </w:r>
    </w:p>
    <w:p w14:paraId="7C4EF57F" w14:textId="603AE12B" w:rsidR="00524D29" w:rsidRDefault="002F450E" w:rsidP="005B5F63">
      <w:pPr>
        <w:spacing w:line="480" w:lineRule="auto"/>
        <w:jc w:val="both"/>
      </w:pPr>
      <w:r>
        <w:tab/>
      </w:r>
      <w:r w:rsidRPr="00BA1D8B">
        <w:rPr>
          <w:sz w:val="22"/>
          <w:szCs w:val="22"/>
        </w:rPr>
        <w:t xml:space="preserve">The number of shares of the state bank outstanding at the time of such adoption was </w:t>
      </w:r>
      <w:r w:rsidRPr="00BA1D8B">
        <w:rPr>
          <w:b/>
          <w:bCs/>
          <w:i/>
          <w:sz w:val="22"/>
          <w:szCs w:val="22"/>
        </w:rPr>
        <w:t>(</w:t>
      </w:r>
      <w:r w:rsidR="001B737F" w:rsidRPr="00BA1D8B">
        <w:rPr>
          <w:b/>
          <w:bCs/>
          <w:i/>
          <w:sz w:val="22"/>
          <w:szCs w:val="22"/>
        </w:rPr>
        <w:t>n</w:t>
      </w:r>
      <w:r w:rsidRPr="00BA1D8B">
        <w:rPr>
          <w:b/>
          <w:bCs/>
          <w:i/>
          <w:sz w:val="22"/>
          <w:szCs w:val="22"/>
        </w:rPr>
        <w:t>umber)</w:t>
      </w:r>
      <w:r w:rsidR="001B737F" w:rsidRPr="00601430">
        <w:rPr>
          <w:i/>
          <w:sz w:val="22"/>
          <w:szCs w:val="22"/>
        </w:rPr>
        <w:t>,</w:t>
      </w:r>
      <w:r w:rsidRPr="00BA1D8B">
        <w:rPr>
          <w:sz w:val="22"/>
          <w:szCs w:val="22"/>
        </w:rPr>
        <w:t xml:space="preserve"> and the number of shares entitled to vote thereon was</w:t>
      </w:r>
      <w:r w:rsidRPr="00BA1D8B">
        <w:rPr>
          <w:b/>
          <w:bCs/>
          <w:sz w:val="22"/>
          <w:szCs w:val="22"/>
        </w:rPr>
        <w:t xml:space="preserve"> </w:t>
      </w:r>
      <w:r w:rsidRPr="00BA1D8B">
        <w:rPr>
          <w:b/>
          <w:bCs/>
          <w:i/>
          <w:sz w:val="22"/>
          <w:szCs w:val="22"/>
        </w:rPr>
        <w:t>(</w:t>
      </w:r>
      <w:r w:rsidR="001B737F" w:rsidRPr="00BA1D8B">
        <w:rPr>
          <w:b/>
          <w:bCs/>
          <w:i/>
          <w:sz w:val="22"/>
          <w:szCs w:val="22"/>
        </w:rPr>
        <w:t>n</w:t>
      </w:r>
      <w:r w:rsidRPr="00BA1D8B">
        <w:rPr>
          <w:b/>
          <w:bCs/>
          <w:i/>
          <w:sz w:val="22"/>
          <w:szCs w:val="22"/>
        </w:rPr>
        <w:t>umber)</w:t>
      </w:r>
      <w:r>
        <w:t>.</w:t>
      </w:r>
    </w:p>
    <w:p w14:paraId="0642C785" w14:textId="6EDF01A4" w:rsidR="002F450E" w:rsidRPr="004B76B5" w:rsidRDefault="002F450E" w:rsidP="00524D29">
      <w:pPr>
        <w:spacing w:line="240" w:lineRule="auto"/>
        <w:jc w:val="center"/>
        <w:rPr>
          <w:b/>
          <w:bCs/>
          <w:sz w:val="24"/>
          <w:szCs w:val="24"/>
        </w:rPr>
      </w:pPr>
      <w:r w:rsidRPr="004B76B5">
        <w:rPr>
          <w:b/>
          <w:bCs/>
          <w:sz w:val="24"/>
          <w:szCs w:val="24"/>
        </w:rPr>
        <w:t>ARTICLE V</w:t>
      </w:r>
    </w:p>
    <w:p w14:paraId="4AECDACF" w14:textId="258F0EE6" w:rsidR="002F450E" w:rsidRDefault="002F450E" w:rsidP="00153496">
      <w:pPr>
        <w:spacing w:line="480" w:lineRule="auto"/>
        <w:jc w:val="both"/>
        <w:rPr>
          <w:sz w:val="22"/>
          <w:szCs w:val="22"/>
        </w:rPr>
      </w:pPr>
      <w:r>
        <w:tab/>
      </w:r>
      <w:r w:rsidRPr="009E794D">
        <w:rPr>
          <w:sz w:val="22"/>
          <w:szCs w:val="22"/>
        </w:rPr>
        <w:t>The designation and number of outstanding shares of each class entitled to vote thereon as a class were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</w:tblGrid>
      <w:tr w:rsidR="008A15D8" w:rsidRPr="008A15D8" w14:paraId="3179FD2C" w14:textId="77777777" w:rsidTr="00C2565D">
        <w:trPr>
          <w:jc w:val="center"/>
        </w:trPr>
        <w:tc>
          <w:tcPr>
            <w:tcW w:w="3192" w:type="dxa"/>
            <w:vAlign w:val="center"/>
          </w:tcPr>
          <w:p w14:paraId="4E0BFAA5" w14:textId="1CF31724" w:rsidR="008A15D8" w:rsidRPr="008A15D8" w:rsidRDefault="00C2565D" w:rsidP="00C25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 w:rsidRPr="0022166E">
              <w:rPr>
                <w:rFonts w:eastAsia="Calibri" w:cs="Calibri"/>
                <w:bCs/>
                <w:sz w:val="22"/>
                <w:szCs w:val="22"/>
              </w:rPr>
              <w:t>CLASS</w:t>
            </w:r>
          </w:p>
        </w:tc>
        <w:tc>
          <w:tcPr>
            <w:tcW w:w="3192" w:type="dxa"/>
            <w:vAlign w:val="center"/>
          </w:tcPr>
          <w:p w14:paraId="302C6060" w14:textId="3F8F8DBD" w:rsidR="008A15D8" w:rsidRPr="008A15D8" w:rsidRDefault="00C2565D" w:rsidP="00C25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 w:rsidRPr="0022166E">
              <w:rPr>
                <w:rFonts w:eastAsia="Calibri" w:cs="Calibri"/>
                <w:bCs/>
                <w:sz w:val="22"/>
                <w:szCs w:val="22"/>
              </w:rPr>
              <w:t>N</w:t>
            </w:r>
            <w:r w:rsidR="005D40D6">
              <w:rPr>
                <w:rFonts w:eastAsia="Calibri" w:cs="Calibri"/>
                <w:bCs/>
                <w:sz w:val="22"/>
                <w:szCs w:val="22"/>
              </w:rPr>
              <w:t>UMBER OF SHARES</w:t>
            </w:r>
          </w:p>
        </w:tc>
      </w:tr>
      <w:tr w:rsidR="008A15D8" w:rsidRPr="008A15D8" w14:paraId="5A7132D4" w14:textId="77777777" w:rsidTr="00C2565D">
        <w:trPr>
          <w:jc w:val="center"/>
        </w:trPr>
        <w:tc>
          <w:tcPr>
            <w:tcW w:w="3192" w:type="dxa"/>
            <w:vAlign w:val="bottom"/>
          </w:tcPr>
          <w:p w14:paraId="2FF2409A" w14:textId="77777777" w:rsidR="008A15D8" w:rsidRPr="008A15D8" w:rsidRDefault="008A15D8" w:rsidP="008A15D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3192" w:type="dxa"/>
            <w:vAlign w:val="bottom"/>
          </w:tcPr>
          <w:p w14:paraId="0653DDD0" w14:textId="77777777" w:rsidR="008A15D8" w:rsidRPr="008A15D8" w:rsidRDefault="008A15D8" w:rsidP="008A15D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A15D8" w:rsidRPr="008A15D8" w14:paraId="2E8B2A00" w14:textId="77777777" w:rsidTr="00C2565D">
        <w:trPr>
          <w:jc w:val="center"/>
        </w:trPr>
        <w:tc>
          <w:tcPr>
            <w:tcW w:w="3192" w:type="dxa"/>
            <w:vAlign w:val="bottom"/>
          </w:tcPr>
          <w:p w14:paraId="43B7C6AF" w14:textId="77777777" w:rsidR="008A15D8" w:rsidRPr="008A15D8" w:rsidRDefault="008A15D8" w:rsidP="008A15D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3192" w:type="dxa"/>
            <w:vAlign w:val="bottom"/>
          </w:tcPr>
          <w:p w14:paraId="54D5F0FE" w14:textId="77777777" w:rsidR="008A15D8" w:rsidRPr="008A15D8" w:rsidRDefault="008A15D8" w:rsidP="008A15D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7433497C" w14:textId="66109B3D" w:rsidR="00B039D1" w:rsidRPr="009E794D" w:rsidRDefault="00B039D1" w:rsidP="006D401A">
      <w:pPr>
        <w:spacing w:line="480" w:lineRule="auto"/>
        <w:rPr>
          <w:i/>
          <w:sz w:val="22"/>
          <w:szCs w:val="22"/>
        </w:rPr>
      </w:pPr>
    </w:p>
    <w:p w14:paraId="551E1180" w14:textId="46FEE677" w:rsidR="002F450E" w:rsidRPr="006D401A" w:rsidRDefault="00AE7695" w:rsidP="00524D29">
      <w:pPr>
        <w:spacing w:line="480" w:lineRule="auto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[</w:t>
      </w:r>
      <w:r w:rsidR="002F450E" w:rsidRPr="006D401A">
        <w:rPr>
          <w:iCs/>
          <w:sz w:val="22"/>
          <w:szCs w:val="22"/>
        </w:rPr>
        <w:t>If this section is not applicable, omit it and renumber divisions.</w:t>
      </w:r>
      <w:r>
        <w:rPr>
          <w:iCs/>
          <w:sz w:val="22"/>
          <w:szCs w:val="22"/>
        </w:rPr>
        <w:t>]</w:t>
      </w:r>
    </w:p>
    <w:p w14:paraId="7D9242F9" w14:textId="77777777" w:rsidR="002F450E" w:rsidRPr="003D37B3" w:rsidRDefault="002F450E" w:rsidP="00524D29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VI</w:t>
      </w:r>
    </w:p>
    <w:p w14:paraId="6F2044BD" w14:textId="44475BDB" w:rsidR="002F450E" w:rsidRPr="009E794D" w:rsidRDefault="002F450E" w:rsidP="00153496">
      <w:pPr>
        <w:spacing w:line="480" w:lineRule="auto"/>
        <w:jc w:val="both"/>
        <w:rPr>
          <w:sz w:val="22"/>
          <w:szCs w:val="22"/>
        </w:rPr>
      </w:pPr>
      <w:r w:rsidRPr="009E794D">
        <w:rPr>
          <w:sz w:val="22"/>
          <w:szCs w:val="22"/>
        </w:rPr>
        <w:tab/>
        <w:t xml:space="preserve">The number of shares voted for such amendment was </w:t>
      </w:r>
      <w:r w:rsidRPr="009E794D">
        <w:rPr>
          <w:b/>
          <w:bCs/>
          <w:i/>
          <w:sz w:val="22"/>
          <w:szCs w:val="22"/>
        </w:rPr>
        <w:t>(</w:t>
      </w:r>
      <w:r w:rsidR="004A4145" w:rsidRPr="009E794D">
        <w:rPr>
          <w:b/>
          <w:bCs/>
          <w:i/>
          <w:sz w:val="22"/>
          <w:szCs w:val="22"/>
        </w:rPr>
        <w:t>n</w:t>
      </w:r>
      <w:r w:rsidRPr="009E794D">
        <w:rPr>
          <w:b/>
          <w:bCs/>
          <w:i/>
          <w:sz w:val="22"/>
          <w:szCs w:val="22"/>
        </w:rPr>
        <w:t>umber)</w:t>
      </w:r>
      <w:r w:rsidRPr="009E794D">
        <w:rPr>
          <w:sz w:val="22"/>
          <w:szCs w:val="22"/>
        </w:rPr>
        <w:t xml:space="preserve">; and the number of shares voted against such amendment was </w:t>
      </w:r>
      <w:r w:rsidRPr="009E794D">
        <w:rPr>
          <w:b/>
          <w:bCs/>
          <w:i/>
          <w:sz w:val="22"/>
          <w:szCs w:val="22"/>
        </w:rPr>
        <w:t>(</w:t>
      </w:r>
      <w:r w:rsidR="004A4145" w:rsidRPr="009E794D">
        <w:rPr>
          <w:b/>
          <w:bCs/>
          <w:i/>
          <w:sz w:val="22"/>
          <w:szCs w:val="22"/>
        </w:rPr>
        <w:t>n</w:t>
      </w:r>
      <w:r w:rsidRPr="009E794D">
        <w:rPr>
          <w:b/>
          <w:bCs/>
          <w:i/>
          <w:sz w:val="22"/>
          <w:szCs w:val="22"/>
        </w:rPr>
        <w:t>umber)</w:t>
      </w:r>
      <w:r w:rsidRPr="00653534">
        <w:rPr>
          <w:sz w:val="22"/>
          <w:szCs w:val="22"/>
        </w:rPr>
        <w:t>.</w:t>
      </w:r>
    </w:p>
    <w:p w14:paraId="43F9F149" w14:textId="77777777" w:rsidR="002F450E" w:rsidRPr="003D37B3" w:rsidRDefault="002F450E" w:rsidP="00524D29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VII</w:t>
      </w:r>
    </w:p>
    <w:p w14:paraId="6A23E555" w14:textId="57864253" w:rsidR="001C5D4F" w:rsidRDefault="002F450E" w:rsidP="00987CEE">
      <w:pPr>
        <w:spacing w:line="480" w:lineRule="auto"/>
        <w:jc w:val="both"/>
        <w:rPr>
          <w:sz w:val="22"/>
          <w:szCs w:val="22"/>
        </w:rPr>
      </w:pPr>
      <w:r w:rsidRPr="009E794D">
        <w:rPr>
          <w:sz w:val="22"/>
          <w:szCs w:val="22"/>
        </w:rPr>
        <w:tab/>
        <w:t>The number of shares of each class entitled to vote thereon as a class voted for and against such amendment, respectively, was</w:t>
      </w:r>
      <w:r w:rsidR="00B039D1" w:rsidRPr="009E794D">
        <w:rPr>
          <w:sz w:val="22"/>
          <w:szCs w:val="22"/>
        </w:rPr>
        <w:t>:</w:t>
      </w:r>
    </w:p>
    <w:tbl>
      <w:tblPr>
        <w:tblW w:w="648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1800"/>
      </w:tblGrid>
      <w:tr w:rsidR="00C76EF7" w:rsidRPr="00C76EF7" w14:paraId="67132387" w14:textId="77777777" w:rsidTr="000466ED">
        <w:tc>
          <w:tcPr>
            <w:tcW w:w="1980" w:type="dxa"/>
            <w:vAlign w:val="center"/>
          </w:tcPr>
          <w:p w14:paraId="324D9E62" w14:textId="71370334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 w:rsidRPr="00C76EF7">
              <w:rPr>
                <w:rFonts w:eastAsia="Calibri" w:cs="Calibri"/>
                <w:bCs/>
                <w:sz w:val="22"/>
                <w:szCs w:val="22"/>
              </w:rPr>
              <w:t>CLASS</w:t>
            </w:r>
          </w:p>
        </w:tc>
        <w:tc>
          <w:tcPr>
            <w:tcW w:w="2700" w:type="dxa"/>
            <w:vAlign w:val="center"/>
          </w:tcPr>
          <w:p w14:paraId="66C1E326" w14:textId="3D0FBC4F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 w:rsidRPr="00C76EF7">
              <w:rPr>
                <w:rFonts w:eastAsia="Calibri" w:cs="Calibri"/>
                <w:bCs/>
                <w:sz w:val="22"/>
                <w:szCs w:val="22"/>
              </w:rPr>
              <w:t>NUMBER OF SHARES</w:t>
            </w:r>
          </w:p>
        </w:tc>
        <w:tc>
          <w:tcPr>
            <w:tcW w:w="1800" w:type="dxa"/>
            <w:vAlign w:val="center"/>
          </w:tcPr>
          <w:p w14:paraId="373428EF" w14:textId="40FF61CB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 w:rsidRPr="00C76EF7">
              <w:rPr>
                <w:rFonts w:eastAsia="Calibri" w:cs="Calibri"/>
                <w:bCs/>
                <w:sz w:val="22"/>
                <w:szCs w:val="22"/>
              </w:rPr>
              <w:t>FOR/AGAINST</w:t>
            </w:r>
          </w:p>
        </w:tc>
      </w:tr>
      <w:tr w:rsidR="00C76EF7" w:rsidRPr="00C76EF7" w14:paraId="5FB920F3" w14:textId="77777777" w:rsidTr="000466ED">
        <w:tc>
          <w:tcPr>
            <w:tcW w:w="1980" w:type="dxa"/>
            <w:vAlign w:val="bottom"/>
          </w:tcPr>
          <w:p w14:paraId="6446CF8D" w14:textId="77777777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B954871" w14:textId="77777777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14:paraId="7908BFF5" w14:textId="77777777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C76EF7" w:rsidRPr="00C76EF7" w14:paraId="70F60E61" w14:textId="77777777" w:rsidTr="000466ED">
        <w:tc>
          <w:tcPr>
            <w:tcW w:w="1980" w:type="dxa"/>
            <w:vAlign w:val="bottom"/>
          </w:tcPr>
          <w:p w14:paraId="5C31E95C" w14:textId="77777777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1D25B86" w14:textId="77777777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14:paraId="7E0DC2C5" w14:textId="77777777" w:rsidR="00C76EF7" w:rsidRPr="00C76EF7" w:rsidRDefault="00C76EF7" w:rsidP="00C76EF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1C635ABC" w14:textId="77777777" w:rsidR="0022166E" w:rsidRDefault="0022166E" w:rsidP="00AE7695">
      <w:pPr>
        <w:spacing w:line="480" w:lineRule="auto"/>
        <w:jc w:val="center"/>
        <w:rPr>
          <w:iCs/>
          <w:sz w:val="22"/>
          <w:szCs w:val="22"/>
        </w:rPr>
      </w:pPr>
    </w:p>
    <w:p w14:paraId="2EAF7041" w14:textId="77777777" w:rsidR="00C60C6D" w:rsidRDefault="00AE7695" w:rsidP="00AE7695">
      <w:pPr>
        <w:spacing w:line="480" w:lineRule="auto"/>
        <w:jc w:val="center"/>
        <w:rPr>
          <w:iCs/>
          <w:sz w:val="22"/>
          <w:szCs w:val="22"/>
        </w:rPr>
        <w:sectPr w:rsidR="00C60C6D" w:rsidSect="004B76B5">
          <w:pgSz w:w="12240" w:h="15840"/>
          <w:pgMar w:top="1440" w:right="1440" w:bottom="1440" w:left="1440" w:header="720" w:footer="720" w:gutter="0"/>
          <w:cols w:space="720"/>
        </w:sectPr>
      </w:pPr>
      <w:r>
        <w:rPr>
          <w:iCs/>
          <w:sz w:val="22"/>
          <w:szCs w:val="22"/>
        </w:rPr>
        <w:t>[</w:t>
      </w:r>
      <w:r w:rsidRPr="003D19E2">
        <w:rPr>
          <w:iCs/>
          <w:sz w:val="22"/>
          <w:szCs w:val="22"/>
        </w:rPr>
        <w:t>If this section is not applicable, omit it and renumber divisions.</w:t>
      </w:r>
      <w:r>
        <w:rPr>
          <w:iCs/>
          <w:sz w:val="22"/>
          <w:szCs w:val="22"/>
        </w:rPr>
        <w:t>]</w:t>
      </w:r>
    </w:p>
    <w:p w14:paraId="43AA2DEB" w14:textId="77777777" w:rsidR="004258E8" w:rsidRPr="003D37B3" w:rsidRDefault="004258E8" w:rsidP="00DD66E3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lastRenderedPageBreak/>
        <w:t>ARTICLE VIII</w:t>
      </w:r>
    </w:p>
    <w:p w14:paraId="72B05A3F" w14:textId="7CDE4EEE" w:rsidR="004258E8" w:rsidRPr="00BA1D8B" w:rsidRDefault="004258E8" w:rsidP="00F90FB9">
      <w:pPr>
        <w:spacing w:line="480" w:lineRule="auto"/>
        <w:jc w:val="both"/>
        <w:rPr>
          <w:sz w:val="22"/>
          <w:szCs w:val="22"/>
        </w:rPr>
      </w:pPr>
      <w:r>
        <w:tab/>
      </w:r>
      <w:r w:rsidRPr="00BA1D8B">
        <w:rPr>
          <w:sz w:val="22"/>
          <w:szCs w:val="22"/>
        </w:rPr>
        <w:t xml:space="preserve">The effective date of the amendment is </w:t>
      </w:r>
      <w:r w:rsidRPr="00BA1D8B">
        <w:rPr>
          <w:b/>
          <w:bCs/>
          <w:i/>
          <w:sz w:val="22"/>
          <w:szCs w:val="22"/>
        </w:rPr>
        <w:t>(date)</w:t>
      </w:r>
      <w:r w:rsidRPr="00BA1D8B">
        <w:rPr>
          <w:sz w:val="22"/>
          <w:szCs w:val="22"/>
        </w:rPr>
        <w:t>.</w:t>
      </w:r>
      <w:r w:rsidR="0000177E" w:rsidRPr="00BA1D8B">
        <w:rPr>
          <w:sz w:val="22"/>
          <w:szCs w:val="22"/>
        </w:rPr>
        <w:t xml:space="preserve"> </w:t>
      </w:r>
      <w:r w:rsidR="004A4145" w:rsidRPr="00BA1D8B">
        <w:rPr>
          <w:sz w:val="22"/>
          <w:szCs w:val="22"/>
        </w:rPr>
        <w:t xml:space="preserve"> </w:t>
      </w:r>
      <w:r w:rsidR="0000177E" w:rsidRPr="00BA1D8B">
        <w:rPr>
          <w:sz w:val="22"/>
          <w:szCs w:val="22"/>
        </w:rPr>
        <w:t>[</w:t>
      </w:r>
      <w:r w:rsidR="00FF3850" w:rsidRPr="00BA1D8B">
        <w:rPr>
          <w:sz w:val="22"/>
          <w:szCs w:val="22"/>
        </w:rPr>
        <w:t>M</w:t>
      </w:r>
      <w:r w:rsidR="000C2795" w:rsidRPr="00BA1D8B">
        <w:rPr>
          <w:sz w:val="22"/>
          <w:szCs w:val="22"/>
        </w:rPr>
        <w:t>ay</w:t>
      </w:r>
      <w:r w:rsidR="0000177E" w:rsidRPr="00BA1D8B">
        <w:rPr>
          <w:sz w:val="22"/>
          <w:szCs w:val="22"/>
        </w:rPr>
        <w:t xml:space="preserve"> be filed </w:t>
      </w:r>
      <w:r w:rsidR="002B3072">
        <w:rPr>
          <w:sz w:val="22"/>
          <w:szCs w:val="22"/>
        </w:rPr>
        <w:t xml:space="preserve">with the Secretary of State </w:t>
      </w:r>
      <w:r w:rsidR="0000177E" w:rsidRPr="00BA1D8B">
        <w:rPr>
          <w:sz w:val="22"/>
          <w:szCs w:val="22"/>
        </w:rPr>
        <w:t>up to 90 days prior to the effective date.]</w:t>
      </w:r>
    </w:p>
    <w:p w14:paraId="54F72D0A" w14:textId="33D340AD" w:rsidR="00691408" w:rsidRDefault="00691408" w:rsidP="00691408">
      <w:pPr>
        <w:spacing w:line="480" w:lineRule="auto"/>
        <w:jc w:val="both"/>
      </w:pPr>
    </w:p>
    <w:tbl>
      <w:tblPr>
        <w:tblW w:w="5508" w:type="dxa"/>
        <w:tblLayout w:type="fixed"/>
        <w:tblLook w:val="0000" w:firstRow="0" w:lastRow="0" w:firstColumn="0" w:lastColumn="0" w:noHBand="0" w:noVBand="0"/>
      </w:tblPr>
      <w:tblGrid>
        <w:gridCol w:w="5508"/>
      </w:tblGrid>
      <w:tr w:rsidR="00364AFE" w:rsidRPr="00E0302E" w14:paraId="44EB2D48" w14:textId="77777777" w:rsidTr="00364AFE">
        <w:trPr>
          <w:cantSplit/>
          <w:trHeight w:hRule="exact" w:val="504"/>
        </w:trPr>
        <w:tc>
          <w:tcPr>
            <w:tcW w:w="5508" w:type="dxa"/>
          </w:tcPr>
          <w:p w14:paraId="7088A33C" w14:textId="77777777" w:rsidR="00364AFE" w:rsidRPr="00EC536F" w:rsidRDefault="00364AFE" w:rsidP="00600E67">
            <w:pPr>
              <w:rPr>
                <w:iCs/>
                <w:sz w:val="22"/>
                <w:szCs w:val="22"/>
              </w:rPr>
            </w:pPr>
          </w:p>
        </w:tc>
      </w:tr>
      <w:tr w:rsidR="00691408" w:rsidRPr="00E0302E" w14:paraId="57ED4593" w14:textId="77777777" w:rsidTr="008164B9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2987C069" w14:textId="29DD7F45" w:rsidR="00691408" w:rsidRPr="00EC536F" w:rsidRDefault="00691408" w:rsidP="00600E67">
            <w:pPr>
              <w:rPr>
                <w:i/>
                <w:sz w:val="22"/>
                <w:szCs w:val="22"/>
              </w:rPr>
            </w:pPr>
            <w:r w:rsidRPr="00EC536F">
              <w:rPr>
                <w:iCs/>
                <w:sz w:val="22"/>
                <w:szCs w:val="22"/>
              </w:rPr>
              <w:t>Name of State Bank Adopting the Article</w:t>
            </w:r>
            <w:r w:rsidR="00E41D2B" w:rsidRPr="00EC536F">
              <w:rPr>
                <w:iCs/>
                <w:sz w:val="22"/>
                <w:szCs w:val="22"/>
              </w:rPr>
              <w:t>s</w:t>
            </w:r>
            <w:r w:rsidRPr="00EC536F">
              <w:rPr>
                <w:iCs/>
                <w:sz w:val="22"/>
                <w:szCs w:val="22"/>
              </w:rPr>
              <w:t xml:space="preserve"> of Amendmen</w:t>
            </w:r>
            <w:r w:rsidRPr="00EC536F">
              <w:rPr>
                <w:i/>
                <w:sz w:val="22"/>
                <w:szCs w:val="22"/>
              </w:rPr>
              <w:t>t</w:t>
            </w:r>
          </w:p>
        </w:tc>
      </w:tr>
      <w:tr w:rsidR="00691408" w:rsidRPr="00E0302E" w14:paraId="546F85AD" w14:textId="77777777" w:rsidTr="008164B9">
        <w:trPr>
          <w:trHeight w:hRule="exact" w:val="504"/>
        </w:trPr>
        <w:tc>
          <w:tcPr>
            <w:tcW w:w="5508" w:type="dxa"/>
            <w:tcBorders>
              <w:bottom w:val="single" w:sz="4" w:space="0" w:color="auto"/>
            </w:tcBorders>
          </w:tcPr>
          <w:p w14:paraId="4492F28B" w14:textId="59D61744" w:rsidR="00691408" w:rsidRPr="00EC536F" w:rsidRDefault="00691408" w:rsidP="00600E67">
            <w:pPr>
              <w:rPr>
                <w:sz w:val="22"/>
                <w:szCs w:val="22"/>
              </w:rPr>
            </w:pPr>
          </w:p>
        </w:tc>
      </w:tr>
      <w:tr w:rsidR="00691408" w:rsidRPr="00E0302E" w14:paraId="1897A7A0" w14:textId="77777777" w:rsidTr="008164B9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55682D1D" w14:textId="1DBFAEBC" w:rsidR="00691408" w:rsidRPr="00EC536F" w:rsidRDefault="007226BB" w:rsidP="00600E67">
            <w:pPr>
              <w:rPr>
                <w:iCs/>
                <w:sz w:val="22"/>
                <w:szCs w:val="22"/>
              </w:rPr>
            </w:pPr>
            <w:r w:rsidRPr="00EC536F">
              <w:rPr>
                <w:iCs/>
                <w:sz w:val="22"/>
                <w:szCs w:val="22"/>
              </w:rPr>
              <w:t xml:space="preserve">Signature </w:t>
            </w:r>
            <w:r w:rsidR="00691408" w:rsidRPr="00EC536F">
              <w:rPr>
                <w:iCs/>
                <w:sz w:val="22"/>
                <w:szCs w:val="22"/>
              </w:rPr>
              <w:t>and Title</w:t>
            </w:r>
          </w:p>
        </w:tc>
      </w:tr>
      <w:tr w:rsidR="00691408" w:rsidRPr="00E0302E" w14:paraId="4908CC07" w14:textId="77777777" w:rsidTr="00600E67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0D0662CB" w14:textId="77777777" w:rsidR="00691408" w:rsidRPr="00EC536F" w:rsidRDefault="00691408" w:rsidP="00600E67">
            <w:pPr>
              <w:rPr>
                <w:sz w:val="22"/>
                <w:szCs w:val="22"/>
              </w:rPr>
            </w:pPr>
          </w:p>
        </w:tc>
      </w:tr>
      <w:tr w:rsidR="00691408" w:rsidRPr="00E0302E" w14:paraId="0BFDE230" w14:textId="77777777" w:rsidTr="008164B9">
        <w:trPr>
          <w:trHeight w:hRule="exact" w:val="504"/>
        </w:trPr>
        <w:tc>
          <w:tcPr>
            <w:tcW w:w="5508" w:type="dxa"/>
          </w:tcPr>
          <w:p w14:paraId="718810EA" w14:textId="77CECC9A" w:rsidR="00691408" w:rsidRPr="00EC536F" w:rsidRDefault="007226BB" w:rsidP="00600E67">
            <w:pPr>
              <w:rPr>
                <w:iCs/>
                <w:sz w:val="22"/>
                <w:szCs w:val="22"/>
              </w:rPr>
            </w:pPr>
            <w:r w:rsidRPr="00EC536F">
              <w:rPr>
                <w:iCs/>
                <w:sz w:val="22"/>
                <w:szCs w:val="22"/>
              </w:rPr>
              <w:t>Signature</w:t>
            </w:r>
            <w:r w:rsidR="00691408" w:rsidRPr="00EC536F">
              <w:rPr>
                <w:iCs/>
                <w:sz w:val="22"/>
                <w:szCs w:val="22"/>
              </w:rPr>
              <w:t xml:space="preserve"> and Title</w:t>
            </w:r>
          </w:p>
        </w:tc>
      </w:tr>
    </w:tbl>
    <w:p w14:paraId="48CA5B1C" w14:textId="1616141F" w:rsidR="0006701B" w:rsidRDefault="0006701B" w:rsidP="00691408">
      <w:pPr>
        <w:rPr>
          <w:sz w:val="22"/>
          <w:szCs w:val="22"/>
        </w:rPr>
      </w:pPr>
    </w:p>
    <w:p w14:paraId="680E9FA8" w14:textId="143E40E8" w:rsidR="0006701B" w:rsidRDefault="0006701B" w:rsidP="00691408">
      <w:pPr>
        <w:rPr>
          <w:sz w:val="22"/>
          <w:szCs w:val="22"/>
        </w:rPr>
      </w:pPr>
    </w:p>
    <w:p w14:paraId="334CD0DC" w14:textId="77777777" w:rsidR="002E640D" w:rsidRPr="0099170C" w:rsidRDefault="002E640D" w:rsidP="00691408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282"/>
        <w:gridCol w:w="328"/>
        <w:gridCol w:w="540"/>
      </w:tblGrid>
      <w:tr w:rsidR="002F450E" w:rsidRPr="0099170C" w14:paraId="139C5027" w14:textId="77777777">
        <w:trPr>
          <w:cantSplit/>
        </w:trPr>
        <w:tc>
          <w:tcPr>
            <w:tcW w:w="1548" w:type="dxa"/>
            <w:vAlign w:val="bottom"/>
          </w:tcPr>
          <w:p w14:paraId="5E6E6C90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  <w:r w:rsidRPr="0099170C">
              <w:rPr>
                <w:sz w:val="22"/>
                <w:szCs w:val="22"/>
              </w:rPr>
              <w:t>State of Iowa</w:t>
            </w:r>
          </w:p>
        </w:tc>
        <w:tc>
          <w:tcPr>
            <w:tcW w:w="2282" w:type="dxa"/>
            <w:vAlign w:val="bottom"/>
          </w:tcPr>
          <w:p w14:paraId="4D47BF81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548AA6FB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  <w:r w:rsidRPr="0099170C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6634D355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</w:p>
        </w:tc>
      </w:tr>
      <w:tr w:rsidR="002F450E" w:rsidRPr="0099170C" w14:paraId="6DEEED5F" w14:textId="77777777">
        <w:trPr>
          <w:cantSplit/>
        </w:trPr>
        <w:tc>
          <w:tcPr>
            <w:tcW w:w="1548" w:type="dxa"/>
            <w:vAlign w:val="bottom"/>
          </w:tcPr>
          <w:p w14:paraId="6EBBADB3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282" w:type="dxa"/>
            <w:vAlign w:val="bottom"/>
          </w:tcPr>
          <w:p w14:paraId="31039B72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726F4226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  <w:r w:rsidRPr="0099170C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31498E90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  <w:r w:rsidRPr="0099170C">
              <w:rPr>
                <w:sz w:val="22"/>
                <w:szCs w:val="22"/>
              </w:rPr>
              <w:t>SS</w:t>
            </w:r>
          </w:p>
        </w:tc>
      </w:tr>
      <w:tr w:rsidR="002F450E" w:rsidRPr="0099170C" w14:paraId="74CCBA45" w14:textId="77777777">
        <w:trPr>
          <w:cantSplit/>
        </w:trPr>
        <w:tc>
          <w:tcPr>
            <w:tcW w:w="1548" w:type="dxa"/>
            <w:vAlign w:val="bottom"/>
          </w:tcPr>
          <w:p w14:paraId="02154529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  <w:r w:rsidRPr="0099170C">
              <w:rPr>
                <w:sz w:val="22"/>
                <w:szCs w:val="22"/>
              </w:rPr>
              <w:t xml:space="preserve">County of 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14:paraId="050ADBE3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0CA24A78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  <w:r w:rsidRPr="0099170C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490F8E23" w14:textId="77777777" w:rsidR="002F450E" w:rsidRPr="0099170C" w:rsidRDefault="002F450E" w:rsidP="00524D29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D12CF0B" w14:textId="77777777" w:rsidR="002F450E" w:rsidRPr="0099170C" w:rsidRDefault="002F450E" w:rsidP="00704826">
      <w:pPr>
        <w:rPr>
          <w:sz w:val="22"/>
          <w:szCs w:val="22"/>
        </w:rPr>
      </w:pPr>
    </w:p>
    <w:p w14:paraId="059DBB15" w14:textId="0C7473CC" w:rsidR="002F450E" w:rsidRPr="00E23390" w:rsidRDefault="002F450E" w:rsidP="00F90FB9">
      <w:pPr>
        <w:spacing w:line="480" w:lineRule="auto"/>
        <w:jc w:val="both"/>
        <w:rPr>
          <w:sz w:val="22"/>
          <w:szCs w:val="22"/>
        </w:rPr>
      </w:pPr>
      <w:r w:rsidRPr="0099170C">
        <w:rPr>
          <w:sz w:val="22"/>
          <w:szCs w:val="22"/>
        </w:rPr>
        <w:tab/>
        <w:t xml:space="preserve">On </w:t>
      </w:r>
      <w:r w:rsidR="00432767" w:rsidRPr="00655F0C">
        <w:rPr>
          <w:b/>
          <w:bCs/>
          <w:i/>
          <w:iCs/>
          <w:sz w:val="22"/>
          <w:szCs w:val="22"/>
        </w:rPr>
        <w:t>(date)</w:t>
      </w:r>
      <w:r w:rsidR="00B1685A">
        <w:rPr>
          <w:sz w:val="22"/>
          <w:szCs w:val="22"/>
        </w:rPr>
        <w:t>,</w:t>
      </w:r>
      <w:r w:rsidRPr="00655F0C">
        <w:rPr>
          <w:sz w:val="22"/>
          <w:szCs w:val="22"/>
        </w:rPr>
        <w:t xml:space="preserve"> </w:t>
      </w:r>
      <w:r w:rsidRPr="0099170C">
        <w:rPr>
          <w:sz w:val="22"/>
          <w:szCs w:val="22"/>
        </w:rPr>
        <w:t xml:space="preserve">before me, a Notary Public in and for the State of Iowa, personally appeared </w:t>
      </w:r>
      <w:r w:rsidRPr="00655F0C">
        <w:rPr>
          <w:b/>
          <w:bCs/>
          <w:i/>
          <w:sz w:val="22"/>
          <w:szCs w:val="22"/>
        </w:rPr>
        <w:t>(</w:t>
      </w:r>
      <w:r w:rsidR="00DA3F7C" w:rsidRPr="00655F0C">
        <w:rPr>
          <w:b/>
          <w:bCs/>
          <w:i/>
          <w:sz w:val="22"/>
          <w:szCs w:val="22"/>
        </w:rPr>
        <w:t>n</w:t>
      </w:r>
      <w:r w:rsidRPr="00655F0C">
        <w:rPr>
          <w:b/>
          <w:bCs/>
          <w:i/>
          <w:sz w:val="22"/>
          <w:szCs w:val="22"/>
        </w:rPr>
        <w:t>ame)</w:t>
      </w:r>
      <w:r w:rsidRPr="00655F0C">
        <w:rPr>
          <w:i/>
          <w:sz w:val="22"/>
          <w:szCs w:val="22"/>
        </w:rPr>
        <w:t xml:space="preserve"> </w:t>
      </w:r>
      <w:r w:rsidRPr="00E23390">
        <w:rPr>
          <w:sz w:val="22"/>
          <w:szCs w:val="22"/>
        </w:rPr>
        <w:t xml:space="preserve">and </w:t>
      </w:r>
      <w:r w:rsidRPr="00E23390">
        <w:rPr>
          <w:b/>
          <w:bCs/>
          <w:i/>
          <w:sz w:val="22"/>
          <w:szCs w:val="22"/>
        </w:rPr>
        <w:t>(</w:t>
      </w:r>
      <w:r w:rsidR="00DA3F7C" w:rsidRPr="00E23390">
        <w:rPr>
          <w:b/>
          <w:bCs/>
          <w:i/>
          <w:sz w:val="22"/>
          <w:szCs w:val="22"/>
        </w:rPr>
        <w:t>n</w:t>
      </w:r>
      <w:r w:rsidRPr="00E23390">
        <w:rPr>
          <w:b/>
          <w:bCs/>
          <w:i/>
          <w:sz w:val="22"/>
          <w:szCs w:val="22"/>
        </w:rPr>
        <w:t>ame)</w:t>
      </w:r>
      <w:r w:rsidRPr="00E23390">
        <w:rPr>
          <w:sz w:val="22"/>
          <w:szCs w:val="22"/>
        </w:rPr>
        <w:t xml:space="preserve">, who, being by me duly sworn, did say that they are the </w:t>
      </w:r>
      <w:r w:rsidRPr="00E23390">
        <w:rPr>
          <w:b/>
          <w:bCs/>
          <w:i/>
          <w:sz w:val="22"/>
          <w:szCs w:val="22"/>
        </w:rPr>
        <w:t>(</w:t>
      </w:r>
      <w:r w:rsidR="00DA3F7C" w:rsidRPr="00E23390">
        <w:rPr>
          <w:b/>
          <w:bCs/>
          <w:i/>
          <w:sz w:val="22"/>
          <w:szCs w:val="22"/>
        </w:rPr>
        <w:t>t</w:t>
      </w:r>
      <w:r w:rsidRPr="00E23390">
        <w:rPr>
          <w:b/>
          <w:bCs/>
          <w:i/>
          <w:sz w:val="22"/>
          <w:szCs w:val="22"/>
        </w:rPr>
        <w:t>itle)</w:t>
      </w:r>
      <w:r w:rsidRPr="00E23390">
        <w:rPr>
          <w:sz w:val="22"/>
          <w:szCs w:val="22"/>
        </w:rPr>
        <w:t xml:space="preserve"> and </w:t>
      </w:r>
      <w:r w:rsidRPr="00E23390">
        <w:rPr>
          <w:b/>
          <w:bCs/>
          <w:i/>
          <w:sz w:val="22"/>
          <w:szCs w:val="22"/>
        </w:rPr>
        <w:t>(</w:t>
      </w:r>
      <w:r w:rsidR="00DA3F7C" w:rsidRPr="00E23390">
        <w:rPr>
          <w:b/>
          <w:bCs/>
          <w:i/>
          <w:sz w:val="22"/>
          <w:szCs w:val="22"/>
        </w:rPr>
        <w:t>t</w:t>
      </w:r>
      <w:r w:rsidRPr="00E23390">
        <w:rPr>
          <w:b/>
          <w:bCs/>
          <w:i/>
          <w:sz w:val="22"/>
          <w:szCs w:val="22"/>
        </w:rPr>
        <w:t>itle)</w:t>
      </w:r>
      <w:r w:rsidRPr="00E23390">
        <w:rPr>
          <w:sz w:val="22"/>
          <w:szCs w:val="22"/>
        </w:rPr>
        <w:t xml:space="preserve">, respectively, of the corporation executing the within and foregoing instrument; that </w:t>
      </w:r>
      <w:r w:rsidR="00A023EC" w:rsidRPr="0042587A">
        <w:rPr>
          <w:b/>
          <w:bCs/>
          <w:sz w:val="22"/>
          <w:szCs w:val="22"/>
        </w:rPr>
        <w:t>(</w:t>
      </w:r>
      <w:r w:rsidRPr="0042587A">
        <w:rPr>
          <w:b/>
          <w:bCs/>
          <w:i/>
          <w:sz w:val="22"/>
          <w:szCs w:val="22"/>
        </w:rPr>
        <w:t>the seal affixed thereto is the seal of the corporation</w:t>
      </w:r>
      <w:r w:rsidR="00A023EC" w:rsidRPr="0042587A">
        <w:rPr>
          <w:b/>
          <w:bCs/>
          <w:sz w:val="22"/>
          <w:szCs w:val="22"/>
        </w:rPr>
        <w:t xml:space="preserve"> </w:t>
      </w:r>
      <w:r w:rsidR="00A023EC" w:rsidRPr="00745534">
        <w:rPr>
          <w:b/>
          <w:bCs/>
          <w:sz w:val="22"/>
          <w:szCs w:val="22"/>
        </w:rPr>
        <w:t>or</w:t>
      </w:r>
      <w:r w:rsidR="00A023EC" w:rsidRPr="0042587A">
        <w:rPr>
          <w:b/>
          <w:bCs/>
          <w:sz w:val="22"/>
          <w:szCs w:val="22"/>
        </w:rPr>
        <w:t xml:space="preserve"> </w:t>
      </w:r>
      <w:r w:rsidR="00A023EC" w:rsidRPr="0042587A">
        <w:rPr>
          <w:b/>
          <w:bCs/>
          <w:i/>
          <w:sz w:val="22"/>
          <w:szCs w:val="22"/>
        </w:rPr>
        <w:t>the corporation has no seal)</w:t>
      </w:r>
      <w:r w:rsidRPr="00E23390">
        <w:rPr>
          <w:sz w:val="22"/>
          <w:szCs w:val="22"/>
        </w:rPr>
        <w:t xml:space="preserve">; that said instrument was signed </w:t>
      </w:r>
      <w:r w:rsidR="00A023EC" w:rsidRPr="00E23390">
        <w:rPr>
          <w:i/>
          <w:sz w:val="22"/>
          <w:szCs w:val="22"/>
        </w:rPr>
        <w:t>(</w:t>
      </w:r>
      <w:r w:rsidRPr="00E23390">
        <w:rPr>
          <w:i/>
          <w:sz w:val="22"/>
          <w:szCs w:val="22"/>
        </w:rPr>
        <w:t>and sealed</w:t>
      </w:r>
      <w:r w:rsidR="00A023EC" w:rsidRPr="00E23390">
        <w:rPr>
          <w:i/>
          <w:sz w:val="22"/>
          <w:szCs w:val="22"/>
        </w:rPr>
        <w:t>)</w:t>
      </w:r>
      <w:r w:rsidRPr="00E23390">
        <w:rPr>
          <w:sz w:val="22"/>
          <w:szCs w:val="22"/>
        </w:rPr>
        <w:t xml:space="preserve"> on behalf of the corporation by the authority of its </w:t>
      </w:r>
      <w:r w:rsidR="00117924" w:rsidRPr="00E23390">
        <w:rPr>
          <w:sz w:val="22"/>
          <w:szCs w:val="22"/>
        </w:rPr>
        <w:t>b</w:t>
      </w:r>
      <w:r w:rsidRPr="00E23390">
        <w:rPr>
          <w:sz w:val="22"/>
          <w:szCs w:val="22"/>
        </w:rPr>
        <w:t xml:space="preserve">oard of </w:t>
      </w:r>
      <w:r w:rsidR="00117924" w:rsidRPr="00E23390">
        <w:rPr>
          <w:sz w:val="22"/>
          <w:szCs w:val="22"/>
        </w:rPr>
        <w:t>d</w:t>
      </w:r>
      <w:r w:rsidRPr="00E23390">
        <w:rPr>
          <w:sz w:val="22"/>
          <w:szCs w:val="22"/>
        </w:rPr>
        <w:t xml:space="preserve">irectors; and that </w:t>
      </w:r>
      <w:r w:rsidRPr="00E23390">
        <w:rPr>
          <w:b/>
          <w:bCs/>
          <w:i/>
          <w:sz w:val="22"/>
          <w:szCs w:val="22"/>
        </w:rPr>
        <w:t>(</w:t>
      </w:r>
      <w:r w:rsidR="00D10638" w:rsidRPr="00E23390">
        <w:rPr>
          <w:b/>
          <w:bCs/>
          <w:i/>
          <w:sz w:val="22"/>
          <w:szCs w:val="22"/>
        </w:rPr>
        <w:t>n</w:t>
      </w:r>
      <w:r w:rsidRPr="00E23390">
        <w:rPr>
          <w:b/>
          <w:bCs/>
          <w:i/>
          <w:sz w:val="22"/>
          <w:szCs w:val="22"/>
        </w:rPr>
        <w:t>ame)</w:t>
      </w:r>
      <w:r w:rsidRPr="00E23390">
        <w:rPr>
          <w:sz w:val="22"/>
          <w:szCs w:val="22"/>
        </w:rPr>
        <w:t xml:space="preserve"> and </w:t>
      </w:r>
      <w:r w:rsidRPr="00E23390">
        <w:rPr>
          <w:b/>
          <w:bCs/>
          <w:i/>
          <w:sz w:val="22"/>
          <w:szCs w:val="22"/>
        </w:rPr>
        <w:t>(</w:t>
      </w:r>
      <w:r w:rsidR="00D10638" w:rsidRPr="00E23390">
        <w:rPr>
          <w:b/>
          <w:bCs/>
          <w:i/>
          <w:sz w:val="22"/>
          <w:szCs w:val="22"/>
        </w:rPr>
        <w:t>n</w:t>
      </w:r>
      <w:r w:rsidRPr="00E23390">
        <w:rPr>
          <w:b/>
          <w:bCs/>
          <w:i/>
          <w:sz w:val="22"/>
          <w:szCs w:val="22"/>
        </w:rPr>
        <w:t>ame)</w:t>
      </w:r>
      <w:r w:rsidRPr="00E23390">
        <w:rPr>
          <w:sz w:val="22"/>
          <w:szCs w:val="22"/>
        </w:rPr>
        <w:t>, as officers, acknowledged the execution of said instrument to be the voluntary act and deed of the corporation, by it and by them voluntarily executed.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F90FB9" w:rsidRPr="00E0302E" w14:paraId="6D6BC9F9" w14:textId="77777777">
        <w:trPr>
          <w:cantSplit/>
          <w:trHeight w:hRule="exact" w:val="600"/>
        </w:trPr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14:paraId="299C54BE" w14:textId="77777777" w:rsidR="00F90FB9" w:rsidRPr="00EC536F" w:rsidRDefault="00F90FB9" w:rsidP="00704826">
            <w:pPr>
              <w:rPr>
                <w:sz w:val="22"/>
                <w:szCs w:val="22"/>
              </w:rPr>
            </w:pPr>
          </w:p>
        </w:tc>
      </w:tr>
      <w:tr w:rsidR="00F90FB9" w:rsidRPr="00E0302E" w14:paraId="760BF2C7" w14:textId="77777777">
        <w:trPr>
          <w:cantSplit/>
          <w:trHeight w:hRule="exact" w:val="600"/>
        </w:trPr>
        <w:tc>
          <w:tcPr>
            <w:tcW w:w="4788" w:type="dxa"/>
          </w:tcPr>
          <w:p w14:paraId="485E7CBE" w14:textId="77777777" w:rsidR="00F90FB9" w:rsidRPr="00EC536F" w:rsidRDefault="00F90FB9" w:rsidP="00704826">
            <w:pPr>
              <w:rPr>
                <w:sz w:val="22"/>
                <w:szCs w:val="22"/>
              </w:rPr>
            </w:pPr>
            <w:r w:rsidRPr="00EC536F">
              <w:rPr>
                <w:sz w:val="22"/>
                <w:szCs w:val="22"/>
              </w:rPr>
              <w:t>Notary Public in and for Said County and State</w:t>
            </w:r>
          </w:p>
          <w:p w14:paraId="30E4AF4E" w14:textId="77777777" w:rsidR="008C611D" w:rsidRPr="00EC536F" w:rsidRDefault="008C611D" w:rsidP="00704826">
            <w:pPr>
              <w:rPr>
                <w:sz w:val="22"/>
                <w:szCs w:val="22"/>
              </w:rPr>
            </w:pPr>
          </w:p>
          <w:p w14:paraId="65B54459" w14:textId="77777777" w:rsidR="008C611D" w:rsidRPr="00EC536F" w:rsidRDefault="008C611D" w:rsidP="00704826">
            <w:pPr>
              <w:rPr>
                <w:sz w:val="22"/>
                <w:szCs w:val="22"/>
              </w:rPr>
            </w:pPr>
          </w:p>
        </w:tc>
      </w:tr>
    </w:tbl>
    <w:p w14:paraId="436DC470" w14:textId="77777777" w:rsidR="003951D9" w:rsidRDefault="003951D9">
      <w:pPr>
        <w:jc w:val="center"/>
        <w:sectPr w:rsidR="003951D9" w:rsidSect="004B76B5">
          <w:pgSz w:w="12240" w:h="15840"/>
          <w:pgMar w:top="1440" w:right="1440" w:bottom="1440" w:left="1440" w:header="720" w:footer="720" w:gutter="0"/>
          <w:cols w:space="720"/>
        </w:sectPr>
      </w:pPr>
    </w:p>
    <w:p w14:paraId="4D07C8B2" w14:textId="1EECF99E" w:rsidR="002F450E" w:rsidRPr="006E1125" w:rsidRDefault="002F450E" w:rsidP="005E28E9">
      <w:pPr>
        <w:pStyle w:val="Heading1"/>
        <w:jc w:val="center"/>
        <w:rPr>
          <w:b/>
          <w:bCs/>
          <w:color w:val="03637B"/>
        </w:rPr>
      </w:pPr>
      <w:r w:rsidRPr="006E1125">
        <w:rPr>
          <w:b/>
          <w:bCs/>
          <w:color w:val="03637B"/>
        </w:rPr>
        <w:lastRenderedPageBreak/>
        <w:t xml:space="preserve">RESOLUTION OF </w:t>
      </w:r>
      <w:r w:rsidR="00366CAD" w:rsidRPr="006E1125">
        <w:rPr>
          <w:b/>
          <w:bCs/>
          <w:color w:val="03637B"/>
        </w:rPr>
        <w:t xml:space="preserve">THE </w:t>
      </w:r>
      <w:r w:rsidRPr="006E1125">
        <w:rPr>
          <w:b/>
          <w:bCs/>
          <w:color w:val="03637B"/>
        </w:rPr>
        <w:t>BOARD OF DIRECTORS</w:t>
      </w:r>
      <w:r w:rsidR="001C5D4F" w:rsidRPr="006E1125">
        <w:rPr>
          <w:b/>
          <w:bCs/>
          <w:color w:val="03637B"/>
        </w:rPr>
        <w:br/>
      </w:r>
      <w:r w:rsidRPr="006E1125">
        <w:rPr>
          <w:b/>
          <w:bCs/>
          <w:color w:val="03637B"/>
        </w:rPr>
        <w:t xml:space="preserve">TO AMEND </w:t>
      </w:r>
      <w:r w:rsidR="002C2EC0" w:rsidRPr="006E1125">
        <w:rPr>
          <w:b/>
          <w:bCs/>
          <w:color w:val="03637B"/>
        </w:rPr>
        <w:t xml:space="preserve">THE </w:t>
      </w:r>
      <w:r w:rsidRPr="006E1125">
        <w:rPr>
          <w:b/>
          <w:bCs/>
          <w:color w:val="03637B"/>
        </w:rPr>
        <w:t>ARTICLES OF INCORPORATION</w:t>
      </w:r>
      <w:r w:rsidR="005E28E9" w:rsidRPr="006E1125">
        <w:rPr>
          <w:b/>
          <w:bCs/>
          <w:color w:val="03637B"/>
        </w:rPr>
        <w:br/>
      </w:r>
    </w:p>
    <w:p w14:paraId="3EAB462E" w14:textId="53B8EF00" w:rsidR="002F450E" w:rsidRPr="00097EB9" w:rsidRDefault="002F450E" w:rsidP="00097EB9">
      <w:pPr>
        <w:spacing w:after="0" w:line="480" w:lineRule="auto"/>
        <w:jc w:val="both"/>
        <w:rPr>
          <w:sz w:val="22"/>
          <w:szCs w:val="22"/>
        </w:rPr>
      </w:pPr>
      <w:r w:rsidRPr="00097EB9">
        <w:rPr>
          <w:sz w:val="22"/>
          <w:szCs w:val="22"/>
        </w:rPr>
        <w:tab/>
        <w:t>Resolved</w:t>
      </w:r>
      <w:r w:rsidR="000A72F7">
        <w:rPr>
          <w:sz w:val="22"/>
          <w:szCs w:val="22"/>
        </w:rPr>
        <w:t>,</w:t>
      </w:r>
      <w:r w:rsidRPr="00097EB9">
        <w:rPr>
          <w:sz w:val="22"/>
          <w:szCs w:val="22"/>
        </w:rPr>
        <w:t xml:space="preserve"> that the board of directors of </w:t>
      </w:r>
      <w:r w:rsidRPr="00097EB9">
        <w:rPr>
          <w:b/>
          <w:bCs/>
          <w:i/>
          <w:sz w:val="22"/>
          <w:szCs w:val="22"/>
        </w:rPr>
        <w:t>(</w:t>
      </w:r>
      <w:r w:rsidR="00084626" w:rsidRPr="00097EB9">
        <w:rPr>
          <w:b/>
          <w:bCs/>
          <w:i/>
          <w:sz w:val="22"/>
          <w:szCs w:val="22"/>
        </w:rPr>
        <w:t>b</w:t>
      </w:r>
      <w:r w:rsidRPr="00097EB9">
        <w:rPr>
          <w:b/>
          <w:bCs/>
          <w:i/>
          <w:sz w:val="22"/>
          <w:szCs w:val="22"/>
        </w:rPr>
        <w:t>an</w:t>
      </w:r>
      <w:r w:rsidRPr="00E275E1">
        <w:rPr>
          <w:b/>
          <w:bCs/>
          <w:i/>
          <w:sz w:val="22"/>
          <w:szCs w:val="22"/>
        </w:rPr>
        <w:t>k</w:t>
      </w:r>
      <w:r w:rsidRPr="00097EB9">
        <w:rPr>
          <w:i/>
          <w:sz w:val="22"/>
          <w:szCs w:val="22"/>
        </w:rPr>
        <w:t>)</w:t>
      </w:r>
      <w:r w:rsidRPr="00097EB9">
        <w:rPr>
          <w:sz w:val="22"/>
          <w:szCs w:val="22"/>
        </w:rPr>
        <w:t xml:space="preserve"> submit to</w:t>
      </w:r>
      <w:r w:rsidRPr="00097EB9">
        <w:rPr>
          <w:b/>
          <w:bCs/>
          <w:sz w:val="22"/>
          <w:szCs w:val="22"/>
        </w:rPr>
        <w:t xml:space="preserve"> </w:t>
      </w:r>
      <w:r w:rsidRPr="00097EB9">
        <w:rPr>
          <w:b/>
          <w:bCs/>
          <w:i/>
          <w:sz w:val="22"/>
          <w:szCs w:val="22"/>
        </w:rPr>
        <w:t>(an annual</w:t>
      </w:r>
      <w:r w:rsidR="004D4BDF">
        <w:rPr>
          <w:b/>
          <w:bCs/>
          <w:i/>
          <w:sz w:val="22"/>
          <w:szCs w:val="22"/>
        </w:rPr>
        <w:t xml:space="preserve"> or</w:t>
      </w:r>
      <w:r w:rsidR="005A2F7B">
        <w:rPr>
          <w:b/>
          <w:bCs/>
          <w:i/>
          <w:sz w:val="22"/>
          <w:szCs w:val="22"/>
        </w:rPr>
        <w:t xml:space="preserve"> </w:t>
      </w:r>
      <w:r w:rsidRPr="00097EB9">
        <w:rPr>
          <w:b/>
          <w:bCs/>
          <w:i/>
          <w:sz w:val="22"/>
          <w:szCs w:val="22"/>
        </w:rPr>
        <w:t>a special)</w:t>
      </w:r>
      <w:r w:rsidRPr="00097EB9">
        <w:rPr>
          <w:sz w:val="22"/>
          <w:szCs w:val="22"/>
        </w:rPr>
        <w:t xml:space="preserve"> meeting of the shareholders of the state bank to be held on</w:t>
      </w:r>
      <w:r w:rsidRPr="00097EB9">
        <w:rPr>
          <w:b/>
          <w:bCs/>
          <w:sz w:val="22"/>
          <w:szCs w:val="22"/>
        </w:rPr>
        <w:t xml:space="preserve"> </w:t>
      </w:r>
      <w:r w:rsidRPr="00097EB9">
        <w:rPr>
          <w:b/>
          <w:bCs/>
          <w:i/>
          <w:sz w:val="22"/>
          <w:szCs w:val="22"/>
        </w:rPr>
        <w:t>(</w:t>
      </w:r>
      <w:r w:rsidR="00084626" w:rsidRPr="00097EB9">
        <w:rPr>
          <w:b/>
          <w:bCs/>
          <w:i/>
          <w:sz w:val="22"/>
          <w:szCs w:val="22"/>
        </w:rPr>
        <w:t>d</w:t>
      </w:r>
      <w:r w:rsidRPr="00097EB9">
        <w:rPr>
          <w:b/>
          <w:bCs/>
          <w:i/>
          <w:sz w:val="22"/>
          <w:szCs w:val="22"/>
        </w:rPr>
        <w:t>ate)</w:t>
      </w:r>
      <w:r w:rsidRPr="00097EB9">
        <w:rPr>
          <w:sz w:val="22"/>
          <w:szCs w:val="22"/>
        </w:rPr>
        <w:t xml:space="preserve">, a resolution for an </w:t>
      </w:r>
      <w:r w:rsidR="000C393D" w:rsidRPr="00097EB9">
        <w:rPr>
          <w:sz w:val="22"/>
          <w:szCs w:val="22"/>
        </w:rPr>
        <w:t>A</w:t>
      </w:r>
      <w:r w:rsidRPr="00097EB9">
        <w:rPr>
          <w:sz w:val="22"/>
          <w:szCs w:val="22"/>
        </w:rPr>
        <w:t xml:space="preserve">mendment to the </w:t>
      </w:r>
      <w:r w:rsidR="000C393D" w:rsidRPr="00097EB9">
        <w:rPr>
          <w:sz w:val="22"/>
          <w:szCs w:val="22"/>
        </w:rPr>
        <w:t>A</w:t>
      </w:r>
      <w:r w:rsidRPr="00097EB9">
        <w:rPr>
          <w:sz w:val="22"/>
          <w:szCs w:val="22"/>
        </w:rPr>
        <w:t xml:space="preserve">rticles of </w:t>
      </w:r>
      <w:r w:rsidR="000C393D" w:rsidRPr="00097EB9">
        <w:rPr>
          <w:sz w:val="22"/>
          <w:szCs w:val="22"/>
        </w:rPr>
        <w:t>I</w:t>
      </w:r>
      <w:r w:rsidRPr="00097EB9">
        <w:rPr>
          <w:sz w:val="22"/>
          <w:szCs w:val="22"/>
        </w:rPr>
        <w:t>ncorporation of the state bank as follows:</w:t>
      </w:r>
    </w:p>
    <w:p w14:paraId="41BB029C" w14:textId="0EF6773F" w:rsidR="002F450E" w:rsidRPr="00097EB9" w:rsidRDefault="00103474" w:rsidP="00097EB9">
      <w:pPr>
        <w:spacing w:after="0" w:line="480" w:lineRule="auto"/>
        <w:jc w:val="both"/>
        <w:rPr>
          <w:sz w:val="22"/>
          <w:szCs w:val="22"/>
        </w:rPr>
      </w:pPr>
      <w:r w:rsidRPr="00097EB9">
        <w:rPr>
          <w:sz w:val="22"/>
          <w:szCs w:val="22"/>
        </w:rPr>
        <w:tab/>
      </w:r>
      <w:r w:rsidR="002F450E" w:rsidRPr="00097EB9">
        <w:rPr>
          <w:sz w:val="22"/>
          <w:szCs w:val="22"/>
        </w:rPr>
        <w:t xml:space="preserve">Resolved, that the shareholders of </w:t>
      </w:r>
      <w:r w:rsidR="002F450E" w:rsidRPr="00097EB9">
        <w:rPr>
          <w:b/>
          <w:bCs/>
          <w:i/>
          <w:sz w:val="22"/>
          <w:szCs w:val="22"/>
        </w:rPr>
        <w:t>(</w:t>
      </w:r>
      <w:r w:rsidR="00407C4F" w:rsidRPr="00097EB9">
        <w:rPr>
          <w:b/>
          <w:bCs/>
          <w:i/>
          <w:sz w:val="22"/>
          <w:szCs w:val="22"/>
        </w:rPr>
        <w:t>b</w:t>
      </w:r>
      <w:r w:rsidR="002F450E" w:rsidRPr="00097EB9">
        <w:rPr>
          <w:b/>
          <w:bCs/>
          <w:i/>
          <w:sz w:val="22"/>
          <w:szCs w:val="22"/>
        </w:rPr>
        <w:t>ank)</w:t>
      </w:r>
      <w:r w:rsidR="002F450E" w:rsidRPr="00097EB9">
        <w:rPr>
          <w:sz w:val="22"/>
          <w:szCs w:val="22"/>
        </w:rPr>
        <w:t xml:space="preserve"> adopt </w:t>
      </w:r>
      <w:r w:rsidR="000C393D" w:rsidRPr="00097EB9">
        <w:rPr>
          <w:sz w:val="22"/>
          <w:szCs w:val="22"/>
        </w:rPr>
        <w:t>A</w:t>
      </w:r>
      <w:r w:rsidR="002F450E" w:rsidRPr="00097EB9">
        <w:rPr>
          <w:sz w:val="22"/>
          <w:szCs w:val="22"/>
        </w:rPr>
        <w:t xml:space="preserve">rticles of </w:t>
      </w:r>
      <w:r w:rsidR="000C393D" w:rsidRPr="00097EB9">
        <w:rPr>
          <w:sz w:val="22"/>
          <w:szCs w:val="22"/>
        </w:rPr>
        <w:t>A</w:t>
      </w:r>
      <w:r w:rsidR="002F450E" w:rsidRPr="00097EB9">
        <w:rPr>
          <w:sz w:val="22"/>
          <w:szCs w:val="22"/>
        </w:rPr>
        <w:t xml:space="preserve">mendment to the </w:t>
      </w:r>
      <w:r w:rsidR="000C393D" w:rsidRPr="00097EB9">
        <w:rPr>
          <w:sz w:val="22"/>
          <w:szCs w:val="22"/>
        </w:rPr>
        <w:t>A</w:t>
      </w:r>
      <w:r w:rsidR="002F450E" w:rsidRPr="00097EB9">
        <w:rPr>
          <w:sz w:val="22"/>
          <w:szCs w:val="22"/>
        </w:rPr>
        <w:t xml:space="preserve">rticles of </w:t>
      </w:r>
      <w:r w:rsidR="000C393D" w:rsidRPr="00097EB9">
        <w:rPr>
          <w:sz w:val="22"/>
          <w:szCs w:val="22"/>
        </w:rPr>
        <w:t>I</w:t>
      </w:r>
      <w:r w:rsidR="002F450E" w:rsidRPr="00097EB9">
        <w:rPr>
          <w:sz w:val="22"/>
          <w:szCs w:val="22"/>
        </w:rPr>
        <w:t>ncorporation as follows:</w:t>
      </w:r>
      <w:r w:rsidR="002371ED" w:rsidRPr="00097EB9">
        <w:rPr>
          <w:sz w:val="22"/>
          <w:szCs w:val="22"/>
        </w:rPr>
        <w:t xml:space="preserve"> </w:t>
      </w:r>
      <w:r w:rsidR="00AD75FD">
        <w:rPr>
          <w:sz w:val="22"/>
          <w:szCs w:val="22"/>
        </w:rPr>
        <w:t>[</w:t>
      </w:r>
      <w:r w:rsidR="002F450E" w:rsidRPr="00097EB9">
        <w:rPr>
          <w:sz w:val="22"/>
          <w:szCs w:val="22"/>
        </w:rPr>
        <w:t xml:space="preserve">See </w:t>
      </w:r>
      <w:r w:rsidR="00AA0BE6">
        <w:rPr>
          <w:sz w:val="22"/>
          <w:szCs w:val="22"/>
        </w:rPr>
        <w:t xml:space="preserve">Iowa Code </w:t>
      </w:r>
      <w:r w:rsidR="002F450E" w:rsidRPr="00097EB9">
        <w:rPr>
          <w:sz w:val="22"/>
          <w:szCs w:val="22"/>
        </w:rPr>
        <w:t>Section 524.1502</w:t>
      </w:r>
      <w:r w:rsidR="000C393D" w:rsidRPr="00097EB9">
        <w:rPr>
          <w:sz w:val="22"/>
          <w:szCs w:val="22"/>
        </w:rPr>
        <w:t>(2)</w:t>
      </w:r>
      <w:r w:rsidR="002F450E" w:rsidRPr="00097EB9">
        <w:rPr>
          <w:sz w:val="22"/>
          <w:szCs w:val="22"/>
        </w:rPr>
        <w:t xml:space="preserve"> for the method of presentation of amendment.</w:t>
      </w:r>
      <w:r w:rsidR="00AD75FD">
        <w:rPr>
          <w:sz w:val="22"/>
          <w:szCs w:val="22"/>
        </w:rPr>
        <w:t>]</w:t>
      </w:r>
    </w:p>
    <w:p w14:paraId="10EE10BE" w14:textId="05B053D6" w:rsidR="00C25399" w:rsidRPr="003F5171" w:rsidRDefault="00EB76A5" w:rsidP="00AA6CD8">
      <w:pPr>
        <w:spacing w:after="0" w:line="240" w:lineRule="auto"/>
        <w:jc w:val="center"/>
        <w:rPr>
          <w:b/>
          <w:bCs/>
          <w:i/>
          <w:sz w:val="22"/>
          <w:szCs w:val="22"/>
        </w:rPr>
      </w:pPr>
      <w:r w:rsidRPr="00097EB9">
        <w:rPr>
          <w:b/>
          <w:bCs/>
          <w:sz w:val="22"/>
          <w:szCs w:val="22"/>
        </w:rPr>
        <w:t>(</w:t>
      </w:r>
      <w:r w:rsidRPr="00097EB9">
        <w:rPr>
          <w:b/>
          <w:bCs/>
          <w:i/>
          <w:sz w:val="22"/>
          <w:szCs w:val="22"/>
        </w:rPr>
        <w:t>insert amendment</w:t>
      </w:r>
      <w:r w:rsidR="000C393D" w:rsidRPr="00097EB9">
        <w:rPr>
          <w:b/>
          <w:bCs/>
          <w:i/>
          <w:sz w:val="22"/>
          <w:szCs w:val="22"/>
        </w:rPr>
        <w:t>)</w:t>
      </w:r>
    </w:p>
    <w:p w14:paraId="3E110D7D" w14:textId="4710862C" w:rsidR="00097EB9" w:rsidRDefault="000C393D" w:rsidP="003F5171">
      <w:pPr>
        <w:spacing w:after="0" w:line="240" w:lineRule="auto"/>
        <w:jc w:val="both"/>
        <w:rPr>
          <w:i/>
          <w:sz w:val="22"/>
          <w:szCs w:val="22"/>
        </w:rPr>
      </w:pPr>
      <w:r w:rsidRPr="00097EB9">
        <w:rPr>
          <w:i/>
          <w:sz w:val="22"/>
          <w:szCs w:val="22"/>
        </w:rPr>
        <w:t xml:space="preserve">For example: </w:t>
      </w:r>
      <w:r w:rsidR="00EB76A5" w:rsidRPr="00097EB9">
        <w:rPr>
          <w:i/>
          <w:sz w:val="22"/>
          <w:szCs w:val="22"/>
        </w:rPr>
        <w:t xml:space="preserve">The </w:t>
      </w:r>
      <w:r w:rsidRPr="00097EB9">
        <w:rPr>
          <w:i/>
          <w:sz w:val="22"/>
          <w:szCs w:val="22"/>
        </w:rPr>
        <w:t>A</w:t>
      </w:r>
      <w:r w:rsidR="00EB76A5" w:rsidRPr="00097EB9">
        <w:rPr>
          <w:i/>
          <w:sz w:val="22"/>
          <w:szCs w:val="22"/>
        </w:rPr>
        <w:t xml:space="preserve">rticles of </w:t>
      </w:r>
      <w:r w:rsidRPr="00097EB9">
        <w:rPr>
          <w:i/>
          <w:sz w:val="22"/>
          <w:szCs w:val="22"/>
        </w:rPr>
        <w:t>I</w:t>
      </w:r>
      <w:r w:rsidR="00EB76A5" w:rsidRPr="00097EB9">
        <w:rPr>
          <w:i/>
          <w:sz w:val="22"/>
          <w:szCs w:val="22"/>
        </w:rPr>
        <w:t>ncorporation of the state bank are hereby amended by deleting Article VII provid</w:t>
      </w:r>
      <w:r w:rsidR="00AD75FD">
        <w:rPr>
          <w:i/>
          <w:sz w:val="22"/>
          <w:szCs w:val="22"/>
        </w:rPr>
        <w:t>ed</w:t>
      </w:r>
      <w:r w:rsidR="00EB76A5" w:rsidRPr="00097EB9">
        <w:rPr>
          <w:i/>
          <w:sz w:val="22"/>
          <w:szCs w:val="22"/>
        </w:rPr>
        <w:t xml:space="preserve"> as follows:</w:t>
      </w:r>
    </w:p>
    <w:p w14:paraId="622E4C27" w14:textId="0E646F5D" w:rsidR="00EB76A5" w:rsidRPr="00097EB9" w:rsidRDefault="00EB76A5" w:rsidP="00097EB9">
      <w:pPr>
        <w:spacing w:after="0" w:line="240" w:lineRule="auto"/>
        <w:ind w:left="720"/>
        <w:jc w:val="both"/>
        <w:rPr>
          <w:i/>
          <w:sz w:val="22"/>
          <w:szCs w:val="22"/>
        </w:rPr>
      </w:pPr>
      <w:r w:rsidRPr="00097EB9">
        <w:rPr>
          <w:i/>
          <w:sz w:val="22"/>
          <w:szCs w:val="22"/>
        </w:rPr>
        <w:t>The annual meeting of the shareholders shall take place at the principal place of business of the state bank on January 20 of each year.</w:t>
      </w:r>
    </w:p>
    <w:p w14:paraId="252C4FE2" w14:textId="77777777" w:rsidR="00EB76A5" w:rsidRPr="00097EB9" w:rsidRDefault="00EB76A5" w:rsidP="00097EB9">
      <w:pPr>
        <w:spacing w:after="0" w:line="240" w:lineRule="auto"/>
        <w:jc w:val="both"/>
        <w:rPr>
          <w:i/>
          <w:sz w:val="22"/>
          <w:szCs w:val="22"/>
        </w:rPr>
      </w:pPr>
    </w:p>
    <w:p w14:paraId="2B369896" w14:textId="6F589732" w:rsidR="00097EB9" w:rsidRDefault="00EB76A5" w:rsidP="003F5171">
      <w:pPr>
        <w:spacing w:after="0" w:line="240" w:lineRule="auto"/>
        <w:jc w:val="both"/>
        <w:rPr>
          <w:i/>
          <w:sz w:val="22"/>
          <w:szCs w:val="22"/>
        </w:rPr>
      </w:pPr>
      <w:r w:rsidRPr="00097EB9">
        <w:rPr>
          <w:i/>
          <w:sz w:val="22"/>
          <w:szCs w:val="22"/>
        </w:rPr>
        <w:t>And substituting therefore the following new Article VII:</w:t>
      </w:r>
    </w:p>
    <w:p w14:paraId="631626B5" w14:textId="688881C4" w:rsidR="00EB76A5" w:rsidRPr="00097EB9" w:rsidRDefault="00EB76A5" w:rsidP="00097EB9">
      <w:pPr>
        <w:spacing w:after="0" w:line="240" w:lineRule="auto"/>
        <w:ind w:left="720"/>
        <w:jc w:val="both"/>
        <w:rPr>
          <w:i/>
          <w:sz w:val="22"/>
          <w:szCs w:val="22"/>
        </w:rPr>
      </w:pPr>
      <w:r w:rsidRPr="00097EB9">
        <w:rPr>
          <w:i/>
          <w:sz w:val="22"/>
          <w:szCs w:val="22"/>
        </w:rPr>
        <w:t>The annual meeting of the shareholders shall take place at the principal place of business of the state bank in the month of January.</w:t>
      </w:r>
    </w:p>
    <w:p w14:paraId="63D7D48E" w14:textId="77777777" w:rsidR="00EB76A5" w:rsidRPr="00097EB9" w:rsidRDefault="00EB76A5" w:rsidP="00097EB9">
      <w:pPr>
        <w:spacing w:after="0" w:line="480" w:lineRule="auto"/>
        <w:jc w:val="both"/>
        <w:rPr>
          <w:sz w:val="22"/>
          <w:szCs w:val="22"/>
        </w:rPr>
      </w:pPr>
    </w:p>
    <w:p w14:paraId="6A022D84" w14:textId="4BABC192" w:rsidR="002F450E" w:rsidRPr="00097EB9" w:rsidRDefault="00283D44" w:rsidP="00097EB9">
      <w:pPr>
        <w:spacing w:after="0" w:line="480" w:lineRule="auto"/>
        <w:jc w:val="both"/>
        <w:rPr>
          <w:sz w:val="22"/>
          <w:szCs w:val="22"/>
        </w:rPr>
      </w:pPr>
      <w:r w:rsidRPr="00097EB9">
        <w:rPr>
          <w:sz w:val="22"/>
          <w:szCs w:val="22"/>
        </w:rPr>
        <w:tab/>
      </w:r>
      <w:r w:rsidR="002F450E" w:rsidRPr="00097EB9">
        <w:rPr>
          <w:sz w:val="22"/>
          <w:szCs w:val="22"/>
        </w:rPr>
        <w:t xml:space="preserve">The </w:t>
      </w:r>
      <w:r w:rsidR="00A023EC" w:rsidRPr="00097EB9">
        <w:rPr>
          <w:b/>
          <w:bCs/>
          <w:i/>
          <w:sz w:val="22"/>
          <w:szCs w:val="22"/>
        </w:rPr>
        <w:t>(</w:t>
      </w:r>
      <w:r w:rsidR="00BD303B" w:rsidRPr="00097EB9">
        <w:rPr>
          <w:b/>
          <w:bCs/>
          <w:i/>
          <w:sz w:val="22"/>
          <w:szCs w:val="22"/>
        </w:rPr>
        <w:t>t</w:t>
      </w:r>
      <w:r w:rsidR="00A023EC" w:rsidRPr="00097EB9">
        <w:rPr>
          <w:b/>
          <w:bCs/>
          <w:i/>
          <w:sz w:val="22"/>
          <w:szCs w:val="22"/>
        </w:rPr>
        <w:t>itle)</w:t>
      </w:r>
      <w:r w:rsidR="002F450E" w:rsidRPr="00097EB9">
        <w:rPr>
          <w:sz w:val="22"/>
          <w:szCs w:val="22"/>
        </w:rPr>
        <w:t xml:space="preserve"> and </w:t>
      </w:r>
      <w:r w:rsidR="00A023EC" w:rsidRPr="00097EB9">
        <w:rPr>
          <w:b/>
          <w:bCs/>
          <w:i/>
          <w:sz w:val="22"/>
          <w:szCs w:val="22"/>
        </w:rPr>
        <w:t>(</w:t>
      </w:r>
      <w:r w:rsidR="00BD303B" w:rsidRPr="00097EB9">
        <w:rPr>
          <w:b/>
          <w:bCs/>
          <w:i/>
          <w:sz w:val="22"/>
          <w:szCs w:val="22"/>
        </w:rPr>
        <w:t>t</w:t>
      </w:r>
      <w:r w:rsidR="00A023EC" w:rsidRPr="00097EB9">
        <w:rPr>
          <w:b/>
          <w:bCs/>
          <w:i/>
          <w:sz w:val="22"/>
          <w:szCs w:val="22"/>
        </w:rPr>
        <w:t>itle)</w:t>
      </w:r>
      <w:r w:rsidR="00A023EC" w:rsidRPr="00097EB9">
        <w:rPr>
          <w:sz w:val="22"/>
          <w:szCs w:val="22"/>
        </w:rPr>
        <w:t xml:space="preserve"> </w:t>
      </w:r>
      <w:r w:rsidR="002F450E" w:rsidRPr="00097EB9">
        <w:rPr>
          <w:sz w:val="22"/>
          <w:szCs w:val="22"/>
        </w:rPr>
        <w:t>of the state bank are authorized to sign the Articles of Amendment to the Articles of Incorporation.</w:t>
      </w:r>
    </w:p>
    <w:p w14:paraId="70990A4D" w14:textId="03A1EC8F" w:rsidR="002F450E" w:rsidRDefault="002F450E" w:rsidP="00097EB9">
      <w:pPr>
        <w:spacing w:after="0" w:line="480" w:lineRule="auto"/>
        <w:jc w:val="both"/>
        <w:rPr>
          <w:sz w:val="22"/>
          <w:szCs w:val="22"/>
        </w:rPr>
      </w:pPr>
      <w:r w:rsidRPr="00097EB9">
        <w:rPr>
          <w:sz w:val="22"/>
          <w:szCs w:val="22"/>
        </w:rPr>
        <w:tab/>
        <w:t xml:space="preserve">The notice to shareholders of </w:t>
      </w:r>
      <w:r w:rsidRPr="00097EB9">
        <w:rPr>
          <w:b/>
          <w:bCs/>
          <w:i/>
          <w:sz w:val="22"/>
          <w:szCs w:val="22"/>
        </w:rPr>
        <w:t>(an annual</w:t>
      </w:r>
      <w:r w:rsidR="00E409AD">
        <w:rPr>
          <w:b/>
          <w:bCs/>
          <w:i/>
          <w:sz w:val="22"/>
          <w:szCs w:val="22"/>
        </w:rPr>
        <w:t xml:space="preserve"> or </w:t>
      </w:r>
      <w:r w:rsidRPr="00097EB9">
        <w:rPr>
          <w:b/>
          <w:bCs/>
          <w:i/>
          <w:sz w:val="22"/>
          <w:szCs w:val="22"/>
        </w:rPr>
        <w:t>a special)</w:t>
      </w:r>
      <w:r w:rsidRPr="00097EB9">
        <w:rPr>
          <w:sz w:val="22"/>
          <w:szCs w:val="22"/>
        </w:rPr>
        <w:t xml:space="preserve"> meeting to consider the resolution shall contain or be accompanied by a copy of the foregoing resolution.</w:t>
      </w:r>
    </w:p>
    <w:p w14:paraId="0B6D3882" w14:textId="37F672FE" w:rsidR="007A1840" w:rsidRPr="007A1840" w:rsidRDefault="007A1840" w:rsidP="007A1840">
      <w:pPr>
        <w:widowControl w:val="0"/>
        <w:autoSpaceDE w:val="0"/>
        <w:autoSpaceDN w:val="0"/>
        <w:spacing w:after="0" w:line="480" w:lineRule="auto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7A1840" w:rsidRPr="007A1840" w14:paraId="20C26DAF" w14:textId="77777777" w:rsidTr="00C0129A">
        <w:trPr>
          <w:cantSplit/>
          <w:trHeight w:hRule="exact" w:val="577"/>
        </w:trPr>
        <w:tc>
          <w:tcPr>
            <w:tcW w:w="5508" w:type="dxa"/>
            <w:tcBorders>
              <w:top w:val="single" w:sz="4" w:space="0" w:color="auto"/>
            </w:tcBorders>
          </w:tcPr>
          <w:p w14:paraId="781D8D4B" w14:textId="3556AA9B" w:rsidR="007A1840" w:rsidRPr="00EC536F" w:rsidRDefault="00EA5106" w:rsidP="007A1840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Chairperson</w:t>
            </w:r>
          </w:p>
        </w:tc>
      </w:tr>
      <w:tr w:rsidR="007A1840" w:rsidRPr="007A1840" w14:paraId="589ACEB3" w14:textId="77777777" w:rsidTr="006C2861">
        <w:trPr>
          <w:trHeight w:hRule="exact" w:val="423"/>
        </w:trPr>
        <w:tc>
          <w:tcPr>
            <w:tcW w:w="5508" w:type="dxa"/>
            <w:tcBorders>
              <w:bottom w:val="single" w:sz="4" w:space="0" w:color="auto"/>
            </w:tcBorders>
          </w:tcPr>
          <w:p w14:paraId="5DF69ABB" w14:textId="7B6314CD" w:rsidR="007A1840" w:rsidRPr="00EC536F" w:rsidRDefault="007A1840" w:rsidP="00F53607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7A1840" w:rsidRPr="007A1840" w14:paraId="6BB579D1" w14:textId="77777777" w:rsidTr="00C0129A">
        <w:trPr>
          <w:trHeight w:hRule="exact" w:val="388"/>
        </w:trPr>
        <w:tc>
          <w:tcPr>
            <w:tcW w:w="5508" w:type="dxa"/>
            <w:tcBorders>
              <w:top w:val="single" w:sz="4" w:space="0" w:color="auto"/>
            </w:tcBorders>
          </w:tcPr>
          <w:p w14:paraId="45F88FE7" w14:textId="17B73900" w:rsidR="007A1840" w:rsidRPr="00EC536F" w:rsidRDefault="007A1840" w:rsidP="007A1840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S</w:t>
            </w:r>
            <w:r w:rsidR="00EA5106" w:rsidRPr="00EC536F">
              <w:rPr>
                <w:rFonts w:eastAsia="Calibri" w:cs="Calibri"/>
                <w:iCs/>
                <w:sz w:val="22"/>
                <w:szCs w:val="22"/>
              </w:rPr>
              <w:t>ecretary</w:t>
            </w:r>
          </w:p>
        </w:tc>
      </w:tr>
      <w:tr w:rsidR="007A1840" w:rsidRPr="007A1840" w14:paraId="5D1DBD4A" w14:textId="77777777" w:rsidTr="00C0129A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2C0F2C28" w14:textId="19280EF6" w:rsidR="007A1840" w:rsidRPr="00EC536F" w:rsidRDefault="007A1840" w:rsidP="00F53607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7A1840" w:rsidRPr="007A1840" w14:paraId="19340824" w14:textId="77777777" w:rsidTr="00C0129A">
        <w:trPr>
          <w:trHeight w:hRule="exact" w:val="379"/>
        </w:trPr>
        <w:tc>
          <w:tcPr>
            <w:tcW w:w="5508" w:type="dxa"/>
          </w:tcPr>
          <w:p w14:paraId="58F3BA04" w14:textId="5E5A56E6" w:rsidR="007A1840" w:rsidRPr="00EC536F" w:rsidRDefault="00EA5106" w:rsidP="007A1840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Date</w:t>
            </w:r>
          </w:p>
        </w:tc>
      </w:tr>
    </w:tbl>
    <w:p w14:paraId="5297B295" w14:textId="356373B7" w:rsidR="002F450E" w:rsidRPr="006E1125" w:rsidRDefault="002F450E" w:rsidP="00D31788">
      <w:pPr>
        <w:pStyle w:val="Heading1"/>
        <w:spacing w:before="0"/>
        <w:jc w:val="center"/>
        <w:rPr>
          <w:b/>
          <w:bCs/>
          <w:color w:val="03637B"/>
        </w:rPr>
      </w:pPr>
      <w:r w:rsidRPr="006E1125">
        <w:rPr>
          <w:b/>
          <w:bCs/>
          <w:color w:val="03637B"/>
        </w:rPr>
        <w:lastRenderedPageBreak/>
        <w:t>NOTICE TO SHAREHOLDERS</w:t>
      </w:r>
      <w:r w:rsidR="00867E5A" w:rsidRPr="006E1125">
        <w:rPr>
          <w:b/>
          <w:bCs/>
          <w:color w:val="03637B"/>
        </w:rPr>
        <w:br/>
      </w:r>
      <w:r w:rsidRPr="006E1125">
        <w:rPr>
          <w:b/>
          <w:bCs/>
          <w:color w:val="03637B"/>
        </w:rPr>
        <w:t>OF</w:t>
      </w:r>
      <w:r w:rsidR="00867E5A" w:rsidRPr="006E1125">
        <w:rPr>
          <w:b/>
          <w:bCs/>
          <w:color w:val="03637B"/>
        </w:rPr>
        <w:br/>
      </w:r>
      <w:r w:rsidRPr="006E1125">
        <w:rPr>
          <w:b/>
          <w:bCs/>
          <w:i/>
          <w:iCs/>
          <w:color w:val="03637B"/>
        </w:rPr>
        <w:t>(B</w:t>
      </w:r>
      <w:r w:rsidR="008E7B77" w:rsidRPr="006E1125">
        <w:rPr>
          <w:b/>
          <w:bCs/>
          <w:i/>
          <w:iCs/>
          <w:color w:val="03637B"/>
        </w:rPr>
        <w:t>ANK</w:t>
      </w:r>
      <w:r w:rsidRPr="006E1125">
        <w:rPr>
          <w:b/>
          <w:bCs/>
          <w:i/>
          <w:iCs/>
          <w:color w:val="03637B"/>
        </w:rPr>
        <w:t>)</w:t>
      </w:r>
      <w:r w:rsidR="00867E5A" w:rsidRPr="006E1125">
        <w:rPr>
          <w:b/>
          <w:bCs/>
          <w:color w:val="03637B"/>
        </w:rPr>
        <w:br/>
      </w:r>
      <w:r w:rsidRPr="006E1125">
        <w:rPr>
          <w:b/>
          <w:bCs/>
          <w:i/>
          <w:iCs/>
          <w:color w:val="03637B"/>
        </w:rPr>
        <w:t>(C</w:t>
      </w:r>
      <w:r w:rsidR="008E7B77" w:rsidRPr="006E1125">
        <w:rPr>
          <w:b/>
          <w:bCs/>
          <w:i/>
          <w:iCs/>
          <w:color w:val="03637B"/>
        </w:rPr>
        <w:t>ITY</w:t>
      </w:r>
      <w:r w:rsidRPr="006E1125">
        <w:rPr>
          <w:b/>
          <w:bCs/>
          <w:i/>
          <w:iCs/>
          <w:color w:val="03637B"/>
        </w:rPr>
        <w:t>/T</w:t>
      </w:r>
      <w:r w:rsidR="008E7B77" w:rsidRPr="006E1125">
        <w:rPr>
          <w:b/>
          <w:bCs/>
          <w:i/>
          <w:iCs/>
          <w:color w:val="03637B"/>
        </w:rPr>
        <w:t>OWN</w:t>
      </w:r>
      <w:r w:rsidRPr="006E1125">
        <w:rPr>
          <w:b/>
          <w:bCs/>
          <w:i/>
          <w:iCs/>
          <w:color w:val="03637B"/>
        </w:rPr>
        <w:t>)</w:t>
      </w:r>
      <w:r w:rsidRPr="006E1125">
        <w:rPr>
          <w:b/>
          <w:bCs/>
          <w:color w:val="03637B"/>
        </w:rPr>
        <w:t>, I</w:t>
      </w:r>
      <w:r w:rsidR="008E7B77" w:rsidRPr="006E1125">
        <w:rPr>
          <w:b/>
          <w:bCs/>
          <w:color w:val="03637B"/>
        </w:rPr>
        <w:t>OWA</w:t>
      </w:r>
      <w:r w:rsidR="005E28E9" w:rsidRPr="006E1125">
        <w:rPr>
          <w:b/>
          <w:bCs/>
          <w:color w:val="03637B"/>
        </w:rPr>
        <w:br/>
      </w:r>
    </w:p>
    <w:p w14:paraId="20AACCA8" w14:textId="300DD7E7" w:rsidR="002F450E" w:rsidRPr="00D206F3" w:rsidRDefault="002F450E" w:rsidP="00D206F3">
      <w:pPr>
        <w:spacing w:after="0" w:line="480" w:lineRule="auto"/>
        <w:jc w:val="both"/>
        <w:rPr>
          <w:sz w:val="22"/>
          <w:szCs w:val="22"/>
        </w:rPr>
      </w:pPr>
      <w:r w:rsidRPr="00D206F3">
        <w:rPr>
          <w:sz w:val="22"/>
          <w:szCs w:val="22"/>
        </w:rPr>
        <w:tab/>
        <w:t xml:space="preserve">You are notified that the annual meeting of the shareholders of </w:t>
      </w:r>
      <w:r w:rsidRPr="00D206F3">
        <w:rPr>
          <w:b/>
          <w:bCs/>
          <w:i/>
          <w:sz w:val="22"/>
          <w:szCs w:val="22"/>
        </w:rPr>
        <w:t>(</w:t>
      </w:r>
      <w:r w:rsidR="002445BA" w:rsidRPr="00D206F3">
        <w:rPr>
          <w:b/>
          <w:bCs/>
          <w:i/>
          <w:sz w:val="22"/>
          <w:szCs w:val="22"/>
        </w:rPr>
        <w:t>b</w:t>
      </w:r>
      <w:r w:rsidRPr="00D206F3">
        <w:rPr>
          <w:b/>
          <w:bCs/>
          <w:i/>
          <w:sz w:val="22"/>
          <w:szCs w:val="22"/>
        </w:rPr>
        <w:t>ank)</w:t>
      </w:r>
      <w:r w:rsidRPr="00D206F3">
        <w:rPr>
          <w:i/>
          <w:sz w:val="22"/>
          <w:szCs w:val="22"/>
        </w:rPr>
        <w:t xml:space="preserve">, </w:t>
      </w:r>
      <w:r w:rsidRPr="00D206F3">
        <w:rPr>
          <w:b/>
          <w:bCs/>
          <w:i/>
          <w:sz w:val="22"/>
          <w:szCs w:val="22"/>
        </w:rPr>
        <w:t>(</w:t>
      </w:r>
      <w:r w:rsidR="002445BA" w:rsidRPr="00D206F3">
        <w:rPr>
          <w:b/>
          <w:bCs/>
          <w:i/>
          <w:sz w:val="22"/>
          <w:szCs w:val="22"/>
        </w:rPr>
        <w:t>c</w:t>
      </w:r>
      <w:r w:rsidRPr="00D206F3">
        <w:rPr>
          <w:b/>
          <w:bCs/>
          <w:i/>
          <w:sz w:val="22"/>
          <w:szCs w:val="22"/>
        </w:rPr>
        <w:t>ity/</w:t>
      </w:r>
      <w:r w:rsidR="002445BA" w:rsidRPr="00D206F3">
        <w:rPr>
          <w:b/>
          <w:bCs/>
          <w:i/>
          <w:sz w:val="22"/>
          <w:szCs w:val="22"/>
        </w:rPr>
        <w:t>t</w:t>
      </w:r>
      <w:r w:rsidRPr="00D206F3">
        <w:rPr>
          <w:b/>
          <w:bCs/>
          <w:i/>
          <w:sz w:val="22"/>
          <w:szCs w:val="22"/>
        </w:rPr>
        <w:t>own)</w:t>
      </w:r>
      <w:r w:rsidRPr="00D206F3">
        <w:rPr>
          <w:sz w:val="22"/>
          <w:szCs w:val="22"/>
        </w:rPr>
        <w:t>, Iowa, will be held at</w:t>
      </w:r>
      <w:r w:rsidR="00321520">
        <w:rPr>
          <w:sz w:val="22"/>
          <w:szCs w:val="22"/>
        </w:rPr>
        <w:t xml:space="preserve"> </w:t>
      </w:r>
      <w:r w:rsidR="009B7771" w:rsidRPr="009B7771">
        <w:rPr>
          <w:b/>
          <w:bCs/>
          <w:i/>
          <w:iCs/>
          <w:sz w:val="22"/>
          <w:szCs w:val="22"/>
        </w:rPr>
        <w:t>(place)</w:t>
      </w:r>
      <w:r w:rsidR="009B7771">
        <w:rPr>
          <w:sz w:val="22"/>
          <w:szCs w:val="22"/>
        </w:rPr>
        <w:t xml:space="preserve"> </w:t>
      </w:r>
      <w:r w:rsidRPr="00D206F3">
        <w:rPr>
          <w:sz w:val="22"/>
          <w:szCs w:val="22"/>
        </w:rPr>
        <w:t>on</w:t>
      </w:r>
      <w:r w:rsidR="001D25CA">
        <w:rPr>
          <w:sz w:val="22"/>
          <w:szCs w:val="22"/>
        </w:rPr>
        <w:t xml:space="preserve"> </w:t>
      </w:r>
      <w:r w:rsidR="003C32E2" w:rsidRPr="003C32E2">
        <w:rPr>
          <w:b/>
          <w:bCs/>
          <w:i/>
          <w:iCs/>
          <w:sz w:val="22"/>
          <w:szCs w:val="22"/>
        </w:rPr>
        <w:t>(date)</w:t>
      </w:r>
      <w:r w:rsidR="00E409AD">
        <w:rPr>
          <w:b/>
          <w:bCs/>
          <w:i/>
          <w:iCs/>
          <w:sz w:val="22"/>
          <w:szCs w:val="22"/>
        </w:rPr>
        <w:t>,</w:t>
      </w:r>
      <w:r w:rsidRPr="003C32E2">
        <w:rPr>
          <w:i/>
          <w:iCs/>
          <w:sz w:val="22"/>
          <w:szCs w:val="22"/>
        </w:rPr>
        <w:t xml:space="preserve"> </w:t>
      </w:r>
      <w:r w:rsidRPr="00D206F3">
        <w:rPr>
          <w:sz w:val="22"/>
          <w:szCs w:val="22"/>
        </w:rPr>
        <w:t xml:space="preserve">at </w:t>
      </w:r>
      <w:r w:rsidRPr="00D206F3">
        <w:rPr>
          <w:b/>
          <w:bCs/>
          <w:i/>
          <w:sz w:val="22"/>
          <w:szCs w:val="22"/>
        </w:rPr>
        <w:t>(</w:t>
      </w:r>
      <w:r w:rsidR="002445BA" w:rsidRPr="00D206F3">
        <w:rPr>
          <w:b/>
          <w:bCs/>
          <w:i/>
          <w:sz w:val="22"/>
          <w:szCs w:val="22"/>
        </w:rPr>
        <w:t>t</w:t>
      </w:r>
      <w:r w:rsidRPr="00D206F3">
        <w:rPr>
          <w:b/>
          <w:bCs/>
          <w:i/>
          <w:sz w:val="22"/>
          <w:szCs w:val="22"/>
        </w:rPr>
        <w:t>ime)</w:t>
      </w:r>
      <w:r w:rsidRPr="00D206F3">
        <w:rPr>
          <w:sz w:val="22"/>
          <w:szCs w:val="22"/>
        </w:rPr>
        <w:t>.</w:t>
      </w:r>
    </w:p>
    <w:p w14:paraId="537A0A4B" w14:textId="39A16C22" w:rsidR="002F450E" w:rsidRPr="00D206F3" w:rsidRDefault="002F450E" w:rsidP="00D206F3">
      <w:pPr>
        <w:spacing w:after="0" w:line="480" w:lineRule="auto"/>
        <w:jc w:val="both"/>
        <w:rPr>
          <w:sz w:val="22"/>
          <w:szCs w:val="22"/>
        </w:rPr>
      </w:pPr>
      <w:r w:rsidRPr="00D206F3">
        <w:rPr>
          <w:sz w:val="22"/>
          <w:szCs w:val="22"/>
        </w:rPr>
        <w:tab/>
        <w:t xml:space="preserve">In addition to the usual business to come before this meeting, the following resolution will be considered to amend the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rticles of </w:t>
      </w:r>
      <w:r w:rsidR="009144E5" w:rsidRPr="00D206F3">
        <w:rPr>
          <w:sz w:val="22"/>
          <w:szCs w:val="22"/>
        </w:rPr>
        <w:t>I</w:t>
      </w:r>
      <w:r w:rsidRPr="00D206F3">
        <w:rPr>
          <w:sz w:val="22"/>
          <w:szCs w:val="22"/>
        </w:rPr>
        <w:t>ncorporation of the bank to:</w:t>
      </w:r>
    </w:p>
    <w:p w14:paraId="4B29E608" w14:textId="73E4B758" w:rsidR="00FB64F9" w:rsidRDefault="002F450E" w:rsidP="00D206F3">
      <w:pPr>
        <w:spacing w:after="0" w:line="480" w:lineRule="auto"/>
        <w:jc w:val="both"/>
        <w:rPr>
          <w:sz w:val="22"/>
          <w:szCs w:val="22"/>
        </w:rPr>
      </w:pPr>
      <w:r w:rsidRPr="00D206F3">
        <w:rPr>
          <w:sz w:val="22"/>
          <w:szCs w:val="22"/>
        </w:rPr>
        <w:tab/>
        <w:t>Resolved</w:t>
      </w:r>
      <w:r w:rsidR="000A72F7">
        <w:rPr>
          <w:sz w:val="22"/>
          <w:szCs w:val="22"/>
        </w:rPr>
        <w:t>,</w:t>
      </w:r>
      <w:r w:rsidRPr="00D206F3">
        <w:rPr>
          <w:sz w:val="22"/>
          <w:szCs w:val="22"/>
        </w:rPr>
        <w:t xml:space="preserve"> that the shareholders of </w:t>
      </w:r>
      <w:r w:rsidRPr="00D206F3">
        <w:rPr>
          <w:b/>
          <w:bCs/>
          <w:i/>
          <w:sz w:val="22"/>
          <w:szCs w:val="22"/>
        </w:rPr>
        <w:t>(</w:t>
      </w:r>
      <w:r w:rsidR="002445BA" w:rsidRPr="00D206F3">
        <w:rPr>
          <w:b/>
          <w:bCs/>
          <w:i/>
          <w:sz w:val="22"/>
          <w:szCs w:val="22"/>
        </w:rPr>
        <w:t>b</w:t>
      </w:r>
      <w:r w:rsidRPr="00D206F3">
        <w:rPr>
          <w:b/>
          <w:bCs/>
          <w:i/>
          <w:sz w:val="22"/>
          <w:szCs w:val="22"/>
        </w:rPr>
        <w:t>ank</w:t>
      </w:r>
      <w:r w:rsidRPr="00D206F3">
        <w:rPr>
          <w:i/>
          <w:sz w:val="22"/>
          <w:szCs w:val="22"/>
        </w:rPr>
        <w:t>)</w:t>
      </w:r>
      <w:r w:rsidRPr="00D206F3">
        <w:rPr>
          <w:sz w:val="22"/>
          <w:szCs w:val="22"/>
        </w:rPr>
        <w:t xml:space="preserve"> adopt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rticles of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mendment to the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rticles of </w:t>
      </w:r>
      <w:r w:rsidR="009144E5" w:rsidRPr="00D206F3">
        <w:rPr>
          <w:sz w:val="22"/>
          <w:szCs w:val="22"/>
        </w:rPr>
        <w:t>I</w:t>
      </w:r>
      <w:r w:rsidRPr="00D206F3">
        <w:rPr>
          <w:sz w:val="22"/>
          <w:szCs w:val="22"/>
        </w:rPr>
        <w:t>ncorporation of bank deleting</w:t>
      </w:r>
      <w:r w:rsidRPr="00D206F3">
        <w:rPr>
          <w:b/>
          <w:bCs/>
          <w:sz w:val="22"/>
          <w:szCs w:val="22"/>
        </w:rPr>
        <w:t xml:space="preserve"> </w:t>
      </w:r>
      <w:r w:rsidRPr="00D206F3">
        <w:rPr>
          <w:b/>
          <w:bCs/>
          <w:i/>
          <w:sz w:val="22"/>
          <w:szCs w:val="22"/>
        </w:rPr>
        <w:t xml:space="preserve">(name appropriate </w:t>
      </w:r>
      <w:r w:rsidR="006C3F2B">
        <w:rPr>
          <w:b/>
          <w:bCs/>
          <w:i/>
          <w:sz w:val="22"/>
          <w:szCs w:val="22"/>
        </w:rPr>
        <w:t>a</w:t>
      </w:r>
      <w:r w:rsidRPr="00D206F3">
        <w:rPr>
          <w:b/>
          <w:bCs/>
          <w:i/>
          <w:sz w:val="22"/>
          <w:szCs w:val="22"/>
        </w:rPr>
        <w:t>rticle/</w:t>
      </w:r>
      <w:r w:rsidR="006C3F2B">
        <w:rPr>
          <w:b/>
          <w:bCs/>
          <w:i/>
          <w:sz w:val="22"/>
          <w:szCs w:val="22"/>
        </w:rPr>
        <w:t>s</w:t>
      </w:r>
      <w:r w:rsidRPr="00D206F3">
        <w:rPr>
          <w:b/>
          <w:bCs/>
          <w:i/>
          <w:sz w:val="22"/>
          <w:szCs w:val="22"/>
        </w:rPr>
        <w:t>ection)</w:t>
      </w:r>
      <w:r w:rsidRPr="00D206F3">
        <w:rPr>
          <w:sz w:val="22"/>
          <w:szCs w:val="22"/>
        </w:rPr>
        <w:t xml:space="preserve"> provid</w:t>
      </w:r>
      <w:r w:rsidR="00793427">
        <w:rPr>
          <w:sz w:val="22"/>
          <w:szCs w:val="22"/>
        </w:rPr>
        <w:t>ed</w:t>
      </w:r>
      <w:r w:rsidRPr="00D206F3">
        <w:rPr>
          <w:sz w:val="22"/>
          <w:szCs w:val="22"/>
        </w:rPr>
        <w:t xml:space="preserve"> as follows:</w:t>
      </w:r>
    </w:p>
    <w:p w14:paraId="0E194A51" w14:textId="4D038079" w:rsidR="006C3F2B" w:rsidRPr="00B56BC4" w:rsidRDefault="006C3F2B" w:rsidP="00B56BC4">
      <w:pPr>
        <w:spacing w:after="0" w:line="480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(insert article/section to be removed)</w:t>
      </w:r>
    </w:p>
    <w:p w14:paraId="205E8EBA" w14:textId="6C69C9EB" w:rsidR="002F450E" w:rsidRDefault="002F450E" w:rsidP="00D206F3">
      <w:pPr>
        <w:spacing w:after="0" w:line="480" w:lineRule="auto"/>
        <w:jc w:val="both"/>
        <w:rPr>
          <w:sz w:val="22"/>
          <w:szCs w:val="22"/>
        </w:rPr>
      </w:pPr>
      <w:r w:rsidRPr="00D206F3">
        <w:rPr>
          <w:sz w:val="22"/>
          <w:szCs w:val="22"/>
        </w:rPr>
        <w:tab/>
        <w:t>And substituting therefor the following:</w:t>
      </w:r>
    </w:p>
    <w:p w14:paraId="3174384E" w14:textId="4ED8D800" w:rsidR="00240F2D" w:rsidRPr="0018449F" w:rsidRDefault="00240F2D" w:rsidP="0018449F">
      <w:pPr>
        <w:spacing w:after="0" w:line="480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(insert new article/section)</w:t>
      </w:r>
    </w:p>
    <w:p w14:paraId="66964824" w14:textId="0FA39CB3" w:rsidR="002F450E" w:rsidRPr="00D206F3" w:rsidRDefault="002F450E" w:rsidP="00D206F3">
      <w:pPr>
        <w:spacing w:after="0" w:line="480" w:lineRule="auto"/>
        <w:jc w:val="both"/>
        <w:rPr>
          <w:sz w:val="22"/>
          <w:szCs w:val="22"/>
        </w:rPr>
      </w:pPr>
      <w:r w:rsidRPr="00D206F3">
        <w:rPr>
          <w:sz w:val="22"/>
          <w:szCs w:val="22"/>
        </w:rPr>
        <w:tab/>
        <w:t xml:space="preserve">The </w:t>
      </w:r>
      <w:r w:rsidR="00A023EC" w:rsidRPr="00D206F3">
        <w:rPr>
          <w:b/>
          <w:bCs/>
          <w:i/>
          <w:sz w:val="22"/>
          <w:szCs w:val="22"/>
        </w:rPr>
        <w:t>(</w:t>
      </w:r>
      <w:r w:rsidR="009E4FDB" w:rsidRPr="00D206F3">
        <w:rPr>
          <w:b/>
          <w:bCs/>
          <w:i/>
          <w:sz w:val="22"/>
          <w:szCs w:val="22"/>
        </w:rPr>
        <w:t>t</w:t>
      </w:r>
      <w:r w:rsidR="00A023EC" w:rsidRPr="00D206F3">
        <w:rPr>
          <w:b/>
          <w:bCs/>
          <w:i/>
          <w:sz w:val="22"/>
          <w:szCs w:val="22"/>
        </w:rPr>
        <w:t>itle)</w:t>
      </w:r>
      <w:r w:rsidR="00A023EC" w:rsidRPr="00D206F3">
        <w:rPr>
          <w:sz w:val="22"/>
          <w:szCs w:val="22"/>
        </w:rPr>
        <w:t xml:space="preserve"> and </w:t>
      </w:r>
      <w:r w:rsidR="00A023EC" w:rsidRPr="00D206F3">
        <w:rPr>
          <w:b/>
          <w:bCs/>
          <w:i/>
          <w:sz w:val="22"/>
          <w:szCs w:val="22"/>
        </w:rPr>
        <w:t>(</w:t>
      </w:r>
      <w:r w:rsidR="009E4FDB" w:rsidRPr="00D206F3">
        <w:rPr>
          <w:b/>
          <w:bCs/>
          <w:i/>
          <w:sz w:val="22"/>
          <w:szCs w:val="22"/>
        </w:rPr>
        <w:t>t</w:t>
      </w:r>
      <w:r w:rsidR="00A023EC" w:rsidRPr="00D206F3">
        <w:rPr>
          <w:b/>
          <w:bCs/>
          <w:i/>
          <w:sz w:val="22"/>
          <w:szCs w:val="22"/>
        </w:rPr>
        <w:t>itle)</w:t>
      </w:r>
      <w:r w:rsidR="00A023EC" w:rsidRPr="00D206F3">
        <w:rPr>
          <w:sz w:val="22"/>
          <w:szCs w:val="22"/>
        </w:rPr>
        <w:t xml:space="preserve"> </w:t>
      </w:r>
      <w:r w:rsidRPr="00D206F3">
        <w:rPr>
          <w:sz w:val="22"/>
          <w:szCs w:val="22"/>
        </w:rPr>
        <w:t xml:space="preserve">of the bank are authorized to sign the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rticles of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mendment to the </w:t>
      </w:r>
      <w:r w:rsidR="009144E5" w:rsidRPr="00D206F3">
        <w:rPr>
          <w:sz w:val="22"/>
          <w:szCs w:val="22"/>
        </w:rPr>
        <w:t>A</w:t>
      </w:r>
      <w:r w:rsidRPr="00D206F3">
        <w:rPr>
          <w:sz w:val="22"/>
          <w:szCs w:val="22"/>
        </w:rPr>
        <w:t xml:space="preserve">rticles of </w:t>
      </w:r>
      <w:r w:rsidR="009144E5" w:rsidRPr="00D206F3">
        <w:rPr>
          <w:sz w:val="22"/>
          <w:szCs w:val="22"/>
        </w:rPr>
        <w:t>I</w:t>
      </w:r>
      <w:r w:rsidRPr="00D206F3">
        <w:rPr>
          <w:sz w:val="22"/>
          <w:szCs w:val="22"/>
        </w:rPr>
        <w:t>ncorporation.</w:t>
      </w:r>
    </w:p>
    <w:p w14:paraId="7127BF59" w14:textId="5622E6CB" w:rsidR="00A22843" w:rsidRDefault="002F450E" w:rsidP="00D206F3">
      <w:pPr>
        <w:spacing w:after="0" w:line="480" w:lineRule="auto"/>
        <w:jc w:val="both"/>
        <w:rPr>
          <w:sz w:val="22"/>
          <w:szCs w:val="22"/>
        </w:rPr>
      </w:pPr>
      <w:r w:rsidRPr="00D206F3">
        <w:rPr>
          <w:sz w:val="22"/>
          <w:szCs w:val="22"/>
        </w:rPr>
        <w:tab/>
        <w:t xml:space="preserve">You may cast your vote, either in person or by proxy, equal to the number of shares registered in your name on </w:t>
      </w:r>
      <w:r w:rsidRPr="00D206F3">
        <w:rPr>
          <w:b/>
          <w:bCs/>
          <w:i/>
          <w:sz w:val="22"/>
          <w:szCs w:val="22"/>
        </w:rPr>
        <w:t>(</w:t>
      </w:r>
      <w:r w:rsidR="009E4FDB" w:rsidRPr="00D206F3">
        <w:rPr>
          <w:b/>
          <w:bCs/>
          <w:i/>
          <w:sz w:val="22"/>
          <w:szCs w:val="22"/>
        </w:rPr>
        <w:t>d</w:t>
      </w:r>
      <w:r w:rsidRPr="00D206F3">
        <w:rPr>
          <w:b/>
          <w:bCs/>
          <w:i/>
          <w:sz w:val="22"/>
          <w:szCs w:val="22"/>
        </w:rPr>
        <w:t>ate)</w:t>
      </w:r>
      <w:r w:rsidRPr="00D206F3">
        <w:rPr>
          <w:sz w:val="22"/>
          <w:szCs w:val="22"/>
        </w:rPr>
        <w:t>.</w:t>
      </w:r>
    </w:p>
    <w:p w14:paraId="19B75F93" w14:textId="5FD05D38" w:rsidR="00FB7749" w:rsidRPr="00FB7749" w:rsidRDefault="00FB7749" w:rsidP="00FB7749">
      <w:pPr>
        <w:widowControl w:val="0"/>
        <w:autoSpaceDE w:val="0"/>
        <w:autoSpaceDN w:val="0"/>
        <w:spacing w:after="0" w:line="480" w:lineRule="auto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FB7749" w:rsidRPr="00FB7749" w14:paraId="1575A505" w14:textId="77777777" w:rsidTr="00011408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2ADA582E" w14:textId="25FF1112" w:rsidR="00FB7749" w:rsidRPr="00FB7749" w:rsidRDefault="00FB7749" w:rsidP="00FB7749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D7132E">
              <w:rPr>
                <w:rFonts w:eastAsia="Calibri" w:cs="Calibri"/>
                <w:iCs/>
                <w:sz w:val="22"/>
                <w:szCs w:val="22"/>
              </w:rPr>
              <w:t>Signature and Title of Individual Entitled to Issue Call</w:t>
            </w:r>
          </w:p>
        </w:tc>
      </w:tr>
      <w:tr w:rsidR="00FB7749" w:rsidRPr="00FB7749" w14:paraId="3EDD302B" w14:textId="77777777" w:rsidTr="00C0129A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5D486F28" w14:textId="069AB361" w:rsidR="00FB7749" w:rsidRPr="00FB7749" w:rsidRDefault="00FB7749" w:rsidP="00F53607">
            <w:pPr>
              <w:widowControl w:val="0"/>
              <w:autoSpaceDE w:val="0"/>
              <w:autoSpaceDN w:val="0"/>
              <w:spacing w:after="0" w:line="480" w:lineRule="auto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</w:tr>
      <w:tr w:rsidR="00FB7749" w:rsidRPr="00FB7749" w14:paraId="42FC3677" w14:textId="77777777" w:rsidTr="00011408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468DA4E8" w14:textId="741532C9" w:rsidR="00FB7749" w:rsidRPr="00FB7749" w:rsidRDefault="00FB7749" w:rsidP="00FB7749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FB7749">
              <w:rPr>
                <w:rFonts w:eastAsia="Calibri" w:cs="Calibri"/>
                <w:iCs/>
                <w:sz w:val="22"/>
                <w:szCs w:val="22"/>
              </w:rPr>
              <w:t>Signature and Title</w:t>
            </w:r>
            <w:r w:rsidRPr="00D7132E">
              <w:rPr>
                <w:rFonts w:eastAsia="Calibri" w:cs="Calibri"/>
                <w:iCs/>
                <w:sz w:val="22"/>
                <w:szCs w:val="22"/>
              </w:rPr>
              <w:t xml:space="preserve"> of Individual Entitled to Issue Call</w:t>
            </w:r>
          </w:p>
        </w:tc>
      </w:tr>
      <w:tr w:rsidR="00FB7749" w:rsidRPr="00FB7749" w14:paraId="1AEDC7E0" w14:textId="77777777" w:rsidTr="00011408">
        <w:trPr>
          <w:trHeight w:hRule="exact" w:val="504"/>
        </w:trPr>
        <w:tc>
          <w:tcPr>
            <w:tcW w:w="5508" w:type="dxa"/>
            <w:tcBorders>
              <w:bottom w:val="single" w:sz="4" w:space="0" w:color="auto"/>
            </w:tcBorders>
          </w:tcPr>
          <w:p w14:paraId="60C2596E" w14:textId="77777777" w:rsidR="00FB7749" w:rsidRPr="00FB7749" w:rsidRDefault="00FB7749" w:rsidP="00F53607">
            <w:pPr>
              <w:widowControl w:val="0"/>
              <w:autoSpaceDE w:val="0"/>
              <w:autoSpaceDN w:val="0"/>
              <w:spacing w:after="0" w:line="480" w:lineRule="auto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</w:tr>
      <w:tr w:rsidR="00FB7749" w:rsidRPr="00FB7749" w14:paraId="04347E6A" w14:textId="77777777" w:rsidTr="00011408">
        <w:trPr>
          <w:trHeight w:hRule="exact" w:val="504"/>
        </w:trPr>
        <w:tc>
          <w:tcPr>
            <w:tcW w:w="5508" w:type="dxa"/>
          </w:tcPr>
          <w:p w14:paraId="2F1999F8" w14:textId="7B362736" w:rsidR="00FB7749" w:rsidRPr="00FB7749" w:rsidRDefault="00FB7749" w:rsidP="00FB7749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D7132E">
              <w:rPr>
                <w:rFonts w:eastAsia="Calibri" w:cs="Calibri"/>
                <w:iCs/>
                <w:sz w:val="22"/>
                <w:szCs w:val="22"/>
              </w:rPr>
              <w:t>Date</w:t>
            </w:r>
          </w:p>
        </w:tc>
      </w:tr>
    </w:tbl>
    <w:p w14:paraId="7203041B" w14:textId="77777777" w:rsidR="002B3E95" w:rsidRDefault="002B3E95" w:rsidP="006C3AB4">
      <w:pPr>
        <w:jc w:val="both"/>
        <w:rPr>
          <w:sz w:val="22"/>
          <w:szCs w:val="22"/>
        </w:rPr>
      </w:pPr>
    </w:p>
    <w:p w14:paraId="6F081CA5" w14:textId="77777777" w:rsidR="00D31788" w:rsidRDefault="007B1F01" w:rsidP="006C3AB4">
      <w:pPr>
        <w:jc w:val="both"/>
        <w:rPr>
          <w:sz w:val="22"/>
          <w:szCs w:val="22"/>
        </w:rPr>
      </w:pPr>
      <w:r>
        <w:rPr>
          <w:sz w:val="22"/>
          <w:szCs w:val="22"/>
        </w:rPr>
        <w:t>Note: N</w:t>
      </w:r>
      <w:r w:rsidR="000D51E8" w:rsidRPr="00DE614F">
        <w:rPr>
          <w:sz w:val="22"/>
          <w:szCs w:val="22"/>
        </w:rPr>
        <w:t xml:space="preserve">otice shall be delivered not less than 10 and no more than 60 days before the date of the meeting.  For further guidance see </w:t>
      </w:r>
      <w:r w:rsidR="0081273A">
        <w:rPr>
          <w:sz w:val="22"/>
          <w:szCs w:val="22"/>
        </w:rPr>
        <w:t xml:space="preserve">Iowa Code </w:t>
      </w:r>
      <w:r w:rsidR="000D51E8" w:rsidRPr="00DE614F">
        <w:rPr>
          <w:sz w:val="22"/>
          <w:szCs w:val="22"/>
        </w:rPr>
        <w:t>Section 524.533.</w:t>
      </w:r>
    </w:p>
    <w:p w14:paraId="045808DB" w14:textId="67BD94F3" w:rsidR="00D31788" w:rsidRDefault="00D31788" w:rsidP="006C3AB4">
      <w:pPr>
        <w:jc w:val="both"/>
        <w:rPr>
          <w:sz w:val="22"/>
          <w:szCs w:val="22"/>
        </w:rPr>
        <w:sectPr w:rsidR="00D31788">
          <w:footerReference w:type="default" r:id="rId17"/>
          <w:pgSz w:w="12240" w:h="15840"/>
          <w:pgMar w:top="1440" w:right="1440" w:bottom="1440" w:left="1440" w:header="720" w:footer="720" w:gutter="0"/>
          <w:cols w:space="720"/>
        </w:sectPr>
      </w:pPr>
    </w:p>
    <w:p w14:paraId="391B004B" w14:textId="0C607B59" w:rsidR="002F450E" w:rsidRPr="006E1125" w:rsidRDefault="002F450E" w:rsidP="00D31788">
      <w:pPr>
        <w:pStyle w:val="Heading1"/>
        <w:spacing w:before="0"/>
        <w:jc w:val="center"/>
        <w:rPr>
          <w:b/>
          <w:bCs/>
          <w:color w:val="03637B"/>
        </w:rPr>
      </w:pPr>
      <w:r w:rsidRPr="006E1125">
        <w:rPr>
          <w:b/>
          <w:bCs/>
          <w:color w:val="03637B"/>
        </w:rPr>
        <w:lastRenderedPageBreak/>
        <w:t>NOTICE TO SHAREHOLDERS</w:t>
      </w:r>
      <w:r w:rsidR="00E14BFE" w:rsidRPr="006E1125">
        <w:rPr>
          <w:b/>
          <w:bCs/>
          <w:color w:val="03637B"/>
        </w:rPr>
        <w:br/>
      </w:r>
      <w:r w:rsidRPr="006E1125">
        <w:rPr>
          <w:b/>
          <w:bCs/>
          <w:color w:val="03637B"/>
        </w:rPr>
        <w:t>OF</w:t>
      </w:r>
      <w:r w:rsidR="00E14BFE" w:rsidRPr="006E1125">
        <w:rPr>
          <w:b/>
          <w:bCs/>
          <w:color w:val="03637B"/>
        </w:rPr>
        <w:br/>
      </w:r>
      <w:r w:rsidRPr="006E1125">
        <w:rPr>
          <w:b/>
          <w:bCs/>
          <w:i/>
          <w:iCs/>
          <w:color w:val="03637B"/>
        </w:rPr>
        <w:t>(B</w:t>
      </w:r>
      <w:r w:rsidR="008E7B77" w:rsidRPr="006E1125">
        <w:rPr>
          <w:b/>
          <w:bCs/>
          <w:i/>
          <w:iCs/>
          <w:color w:val="03637B"/>
        </w:rPr>
        <w:t>ANK</w:t>
      </w:r>
      <w:r w:rsidRPr="006E1125">
        <w:rPr>
          <w:b/>
          <w:bCs/>
          <w:i/>
          <w:iCs/>
          <w:color w:val="03637B"/>
        </w:rPr>
        <w:t>)</w:t>
      </w:r>
      <w:r w:rsidR="00E14BFE" w:rsidRPr="006E1125">
        <w:rPr>
          <w:b/>
          <w:bCs/>
          <w:i/>
          <w:iCs/>
          <w:color w:val="03637B"/>
        </w:rPr>
        <w:br/>
      </w:r>
      <w:r w:rsidRPr="006E1125">
        <w:rPr>
          <w:b/>
          <w:bCs/>
          <w:i/>
          <w:iCs/>
          <w:color w:val="03637B"/>
        </w:rPr>
        <w:t>(C</w:t>
      </w:r>
      <w:r w:rsidR="008E7B77" w:rsidRPr="006E1125">
        <w:rPr>
          <w:b/>
          <w:bCs/>
          <w:i/>
          <w:iCs/>
          <w:color w:val="03637B"/>
        </w:rPr>
        <w:t>ITY</w:t>
      </w:r>
      <w:r w:rsidRPr="006E1125">
        <w:rPr>
          <w:b/>
          <w:bCs/>
          <w:i/>
          <w:iCs/>
          <w:color w:val="03637B"/>
        </w:rPr>
        <w:t>/T</w:t>
      </w:r>
      <w:r w:rsidR="008E7B77" w:rsidRPr="006E1125">
        <w:rPr>
          <w:b/>
          <w:bCs/>
          <w:i/>
          <w:iCs/>
          <w:color w:val="03637B"/>
        </w:rPr>
        <w:t>OWN</w:t>
      </w:r>
      <w:r w:rsidRPr="006E1125">
        <w:rPr>
          <w:b/>
          <w:bCs/>
          <w:i/>
          <w:iCs/>
          <w:color w:val="03637B"/>
        </w:rPr>
        <w:t>),</w:t>
      </w:r>
      <w:r w:rsidRPr="006E1125">
        <w:rPr>
          <w:b/>
          <w:bCs/>
          <w:color w:val="03637B"/>
        </w:rPr>
        <w:t xml:space="preserve"> I</w:t>
      </w:r>
      <w:r w:rsidR="008E7B77" w:rsidRPr="006E1125">
        <w:rPr>
          <w:b/>
          <w:bCs/>
          <w:color w:val="03637B"/>
        </w:rPr>
        <w:t>OWA</w:t>
      </w:r>
      <w:r w:rsidR="005E28E9" w:rsidRPr="006E1125">
        <w:rPr>
          <w:b/>
          <w:bCs/>
          <w:color w:val="03637B"/>
        </w:rPr>
        <w:br/>
      </w:r>
    </w:p>
    <w:p w14:paraId="5BE70207" w14:textId="4BAA22A4" w:rsidR="002F450E" w:rsidRPr="00D31E1A" w:rsidRDefault="002F450E" w:rsidP="00D31E1A">
      <w:pPr>
        <w:spacing w:after="0" w:line="480" w:lineRule="auto"/>
        <w:jc w:val="both"/>
        <w:rPr>
          <w:sz w:val="22"/>
          <w:szCs w:val="22"/>
        </w:rPr>
      </w:pPr>
      <w:r w:rsidRPr="00D31E1A">
        <w:rPr>
          <w:sz w:val="22"/>
          <w:szCs w:val="22"/>
        </w:rPr>
        <w:tab/>
        <w:t xml:space="preserve">You are notified that a special meeting of the shareholders of </w:t>
      </w:r>
      <w:r w:rsidRPr="000939A4">
        <w:rPr>
          <w:b/>
          <w:bCs/>
          <w:i/>
          <w:sz w:val="22"/>
          <w:szCs w:val="22"/>
        </w:rPr>
        <w:t>(</w:t>
      </w:r>
      <w:r w:rsidR="000939A4" w:rsidRPr="000939A4">
        <w:rPr>
          <w:b/>
          <w:bCs/>
          <w:i/>
          <w:sz w:val="22"/>
          <w:szCs w:val="22"/>
        </w:rPr>
        <w:t>b</w:t>
      </w:r>
      <w:r w:rsidRPr="000939A4">
        <w:rPr>
          <w:b/>
          <w:bCs/>
          <w:i/>
          <w:sz w:val="22"/>
          <w:szCs w:val="22"/>
        </w:rPr>
        <w:t>ank)</w:t>
      </w:r>
      <w:r w:rsidRPr="00D31E1A">
        <w:rPr>
          <w:i/>
          <w:sz w:val="22"/>
          <w:szCs w:val="22"/>
        </w:rPr>
        <w:t xml:space="preserve">, </w:t>
      </w:r>
      <w:r w:rsidRPr="000939A4">
        <w:rPr>
          <w:b/>
          <w:bCs/>
          <w:i/>
          <w:sz w:val="22"/>
          <w:szCs w:val="22"/>
        </w:rPr>
        <w:t>(</w:t>
      </w:r>
      <w:r w:rsidR="000939A4" w:rsidRPr="000939A4">
        <w:rPr>
          <w:b/>
          <w:bCs/>
          <w:i/>
          <w:sz w:val="22"/>
          <w:szCs w:val="22"/>
        </w:rPr>
        <w:t>c</w:t>
      </w:r>
      <w:r w:rsidRPr="000939A4">
        <w:rPr>
          <w:b/>
          <w:bCs/>
          <w:i/>
          <w:sz w:val="22"/>
          <w:szCs w:val="22"/>
        </w:rPr>
        <w:t>ity/</w:t>
      </w:r>
      <w:r w:rsidR="000939A4" w:rsidRPr="000939A4">
        <w:rPr>
          <w:b/>
          <w:bCs/>
          <w:i/>
          <w:sz w:val="22"/>
          <w:szCs w:val="22"/>
        </w:rPr>
        <w:t>t</w:t>
      </w:r>
      <w:r w:rsidRPr="000939A4">
        <w:rPr>
          <w:b/>
          <w:bCs/>
          <w:i/>
          <w:sz w:val="22"/>
          <w:szCs w:val="22"/>
        </w:rPr>
        <w:t>ow</w:t>
      </w:r>
      <w:r w:rsidRPr="00AE130A">
        <w:rPr>
          <w:b/>
          <w:bCs/>
          <w:i/>
          <w:sz w:val="22"/>
          <w:szCs w:val="22"/>
        </w:rPr>
        <w:t>n)</w:t>
      </w:r>
      <w:r w:rsidRPr="00D31E1A">
        <w:rPr>
          <w:sz w:val="22"/>
          <w:szCs w:val="22"/>
        </w:rPr>
        <w:t xml:space="preserve">, Iowa, will be held at </w:t>
      </w:r>
      <w:r w:rsidRPr="000939A4">
        <w:rPr>
          <w:b/>
          <w:bCs/>
          <w:i/>
          <w:sz w:val="22"/>
          <w:szCs w:val="22"/>
        </w:rPr>
        <w:t>(</w:t>
      </w:r>
      <w:r w:rsidR="000939A4" w:rsidRPr="000939A4">
        <w:rPr>
          <w:b/>
          <w:bCs/>
          <w:i/>
          <w:sz w:val="22"/>
          <w:szCs w:val="22"/>
        </w:rPr>
        <w:t>p</w:t>
      </w:r>
      <w:r w:rsidRPr="000939A4">
        <w:rPr>
          <w:b/>
          <w:bCs/>
          <w:i/>
          <w:sz w:val="22"/>
          <w:szCs w:val="22"/>
        </w:rPr>
        <w:t>lace)</w:t>
      </w:r>
      <w:r w:rsidRPr="00D31E1A">
        <w:rPr>
          <w:sz w:val="22"/>
          <w:szCs w:val="22"/>
        </w:rPr>
        <w:t xml:space="preserve"> on </w:t>
      </w:r>
      <w:r w:rsidRPr="000939A4">
        <w:rPr>
          <w:b/>
          <w:bCs/>
          <w:i/>
          <w:sz w:val="22"/>
          <w:szCs w:val="22"/>
        </w:rPr>
        <w:t>(</w:t>
      </w:r>
      <w:r w:rsidR="00AE130A">
        <w:rPr>
          <w:b/>
          <w:bCs/>
          <w:i/>
          <w:sz w:val="22"/>
          <w:szCs w:val="22"/>
        </w:rPr>
        <w:t>date)</w:t>
      </w:r>
      <w:r w:rsidR="00314996">
        <w:rPr>
          <w:b/>
          <w:bCs/>
          <w:i/>
          <w:sz w:val="22"/>
          <w:szCs w:val="22"/>
        </w:rPr>
        <w:t>,</w:t>
      </w:r>
      <w:r w:rsidR="00AE130A">
        <w:rPr>
          <w:b/>
          <w:bCs/>
          <w:i/>
          <w:sz w:val="22"/>
          <w:szCs w:val="22"/>
        </w:rPr>
        <w:t xml:space="preserve"> </w:t>
      </w:r>
      <w:r w:rsidRPr="00D31E1A">
        <w:rPr>
          <w:sz w:val="22"/>
          <w:szCs w:val="22"/>
        </w:rPr>
        <w:t xml:space="preserve">at </w:t>
      </w:r>
      <w:r w:rsidRPr="000939A4">
        <w:rPr>
          <w:b/>
          <w:bCs/>
          <w:i/>
          <w:sz w:val="22"/>
          <w:szCs w:val="22"/>
        </w:rPr>
        <w:t>(</w:t>
      </w:r>
      <w:r w:rsidR="000939A4" w:rsidRPr="000939A4">
        <w:rPr>
          <w:b/>
          <w:bCs/>
          <w:i/>
          <w:sz w:val="22"/>
          <w:szCs w:val="22"/>
        </w:rPr>
        <w:t>t</w:t>
      </w:r>
      <w:r w:rsidRPr="000939A4">
        <w:rPr>
          <w:b/>
          <w:bCs/>
          <w:i/>
          <w:sz w:val="22"/>
          <w:szCs w:val="22"/>
        </w:rPr>
        <w:t>ime)</w:t>
      </w:r>
      <w:r w:rsidRPr="00D31E1A">
        <w:rPr>
          <w:sz w:val="22"/>
          <w:szCs w:val="22"/>
        </w:rPr>
        <w:t>.</w:t>
      </w:r>
    </w:p>
    <w:p w14:paraId="4845BD01" w14:textId="15DB5DFE" w:rsidR="002F450E" w:rsidRPr="00D31E1A" w:rsidRDefault="002F450E" w:rsidP="00D31E1A">
      <w:pPr>
        <w:spacing w:after="0" w:line="480" w:lineRule="auto"/>
        <w:jc w:val="both"/>
        <w:rPr>
          <w:sz w:val="22"/>
          <w:szCs w:val="22"/>
        </w:rPr>
      </w:pPr>
      <w:r w:rsidRPr="00D31E1A">
        <w:rPr>
          <w:sz w:val="22"/>
          <w:szCs w:val="22"/>
        </w:rPr>
        <w:tab/>
        <w:t xml:space="preserve">The meeting is called for the purpose of considering the following resolution to amend the </w:t>
      </w:r>
      <w:r w:rsidR="00941B58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rticles of </w:t>
      </w:r>
      <w:r w:rsidR="00941B58" w:rsidRPr="00D31E1A">
        <w:rPr>
          <w:sz w:val="22"/>
          <w:szCs w:val="22"/>
        </w:rPr>
        <w:t>I</w:t>
      </w:r>
      <w:r w:rsidRPr="00D31E1A">
        <w:rPr>
          <w:sz w:val="22"/>
          <w:szCs w:val="22"/>
        </w:rPr>
        <w:t>ncorporation of the bank to:</w:t>
      </w:r>
    </w:p>
    <w:p w14:paraId="3670AFDF" w14:textId="0DB4A786" w:rsidR="002F450E" w:rsidRPr="00D31E1A" w:rsidRDefault="002F450E" w:rsidP="00D31E1A">
      <w:pPr>
        <w:spacing w:after="0" w:line="480" w:lineRule="auto"/>
        <w:jc w:val="both"/>
        <w:rPr>
          <w:sz w:val="22"/>
          <w:szCs w:val="22"/>
        </w:rPr>
      </w:pPr>
      <w:r w:rsidRPr="00D31E1A">
        <w:rPr>
          <w:sz w:val="22"/>
          <w:szCs w:val="22"/>
        </w:rPr>
        <w:tab/>
        <w:t>Resolved</w:t>
      </w:r>
      <w:r w:rsidR="000A72F7">
        <w:rPr>
          <w:sz w:val="22"/>
          <w:szCs w:val="22"/>
        </w:rPr>
        <w:t>,</w:t>
      </w:r>
      <w:r w:rsidRPr="00D31E1A">
        <w:rPr>
          <w:sz w:val="22"/>
          <w:szCs w:val="22"/>
        </w:rPr>
        <w:t xml:space="preserve"> that the shareholders of </w:t>
      </w:r>
      <w:r w:rsidRPr="000939A4">
        <w:rPr>
          <w:b/>
          <w:bCs/>
          <w:i/>
          <w:sz w:val="22"/>
          <w:szCs w:val="22"/>
        </w:rPr>
        <w:t>(</w:t>
      </w:r>
      <w:r w:rsidR="000939A4" w:rsidRPr="000939A4">
        <w:rPr>
          <w:b/>
          <w:bCs/>
          <w:i/>
          <w:sz w:val="22"/>
          <w:szCs w:val="22"/>
        </w:rPr>
        <w:t>b</w:t>
      </w:r>
      <w:r w:rsidRPr="000939A4">
        <w:rPr>
          <w:b/>
          <w:bCs/>
          <w:i/>
          <w:sz w:val="22"/>
          <w:szCs w:val="22"/>
        </w:rPr>
        <w:t>ank)</w:t>
      </w:r>
      <w:r w:rsidRPr="00D31E1A">
        <w:rPr>
          <w:sz w:val="22"/>
          <w:szCs w:val="22"/>
        </w:rPr>
        <w:t xml:space="preserve"> adopt </w:t>
      </w:r>
      <w:r w:rsidR="00941B58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rticles of </w:t>
      </w:r>
      <w:r w:rsidR="00941B58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mendment to the </w:t>
      </w:r>
      <w:r w:rsidR="00941B58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rticles of </w:t>
      </w:r>
      <w:r w:rsidR="00941B58" w:rsidRPr="00D31E1A">
        <w:rPr>
          <w:sz w:val="22"/>
          <w:szCs w:val="22"/>
        </w:rPr>
        <w:t>I</w:t>
      </w:r>
      <w:r w:rsidRPr="00D31E1A">
        <w:rPr>
          <w:sz w:val="22"/>
          <w:szCs w:val="22"/>
        </w:rPr>
        <w:t xml:space="preserve">ncorporation of bank deleting </w:t>
      </w:r>
      <w:r w:rsidRPr="000939A4">
        <w:rPr>
          <w:b/>
          <w:bCs/>
          <w:i/>
          <w:sz w:val="22"/>
          <w:szCs w:val="22"/>
        </w:rPr>
        <w:t xml:space="preserve">(name appropriate </w:t>
      </w:r>
      <w:r w:rsidR="00793427">
        <w:rPr>
          <w:b/>
          <w:bCs/>
          <w:i/>
          <w:sz w:val="22"/>
          <w:szCs w:val="22"/>
        </w:rPr>
        <w:t>a</w:t>
      </w:r>
      <w:r w:rsidRPr="000939A4">
        <w:rPr>
          <w:b/>
          <w:bCs/>
          <w:i/>
          <w:sz w:val="22"/>
          <w:szCs w:val="22"/>
        </w:rPr>
        <w:t>rticle/</w:t>
      </w:r>
      <w:r w:rsidR="00793427">
        <w:rPr>
          <w:b/>
          <w:bCs/>
          <w:i/>
          <w:sz w:val="22"/>
          <w:szCs w:val="22"/>
        </w:rPr>
        <w:t>s</w:t>
      </w:r>
      <w:r w:rsidRPr="000939A4">
        <w:rPr>
          <w:b/>
          <w:bCs/>
          <w:i/>
          <w:sz w:val="22"/>
          <w:szCs w:val="22"/>
        </w:rPr>
        <w:t>ection)</w:t>
      </w:r>
      <w:r w:rsidRPr="00D31E1A">
        <w:rPr>
          <w:sz w:val="22"/>
          <w:szCs w:val="22"/>
        </w:rPr>
        <w:t xml:space="preserve"> provid</w:t>
      </w:r>
      <w:r w:rsidR="00793427">
        <w:rPr>
          <w:sz w:val="22"/>
          <w:szCs w:val="22"/>
        </w:rPr>
        <w:t>ed</w:t>
      </w:r>
      <w:r w:rsidRPr="00D31E1A">
        <w:rPr>
          <w:sz w:val="22"/>
          <w:szCs w:val="22"/>
        </w:rPr>
        <w:t xml:space="preserve"> as follows:</w:t>
      </w:r>
    </w:p>
    <w:p w14:paraId="7212B945" w14:textId="77777777" w:rsidR="00793427" w:rsidRPr="003D19E2" w:rsidRDefault="00793427" w:rsidP="00793427">
      <w:pPr>
        <w:spacing w:after="0" w:line="480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(insert article/section to be removed)</w:t>
      </w:r>
    </w:p>
    <w:p w14:paraId="597B9AF8" w14:textId="77777777" w:rsidR="002F450E" w:rsidRPr="00D31E1A" w:rsidRDefault="002F450E" w:rsidP="00524792">
      <w:pPr>
        <w:spacing w:after="0" w:line="480" w:lineRule="auto"/>
        <w:jc w:val="both"/>
        <w:rPr>
          <w:sz w:val="22"/>
          <w:szCs w:val="22"/>
        </w:rPr>
      </w:pPr>
      <w:r w:rsidRPr="00D31E1A">
        <w:rPr>
          <w:sz w:val="22"/>
          <w:szCs w:val="22"/>
        </w:rPr>
        <w:tab/>
        <w:t>And substituting therefor the following:</w:t>
      </w:r>
    </w:p>
    <w:p w14:paraId="75F50BA9" w14:textId="4FCF6072" w:rsidR="002F450E" w:rsidRPr="00523FEC" w:rsidRDefault="00793427" w:rsidP="00DA5A83">
      <w:pPr>
        <w:spacing w:after="0" w:line="480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(insert new article/section)</w:t>
      </w:r>
    </w:p>
    <w:p w14:paraId="54CD3DFE" w14:textId="4B3B286F" w:rsidR="002F450E" w:rsidRPr="00D31E1A" w:rsidRDefault="002F450E" w:rsidP="00D31E1A">
      <w:pPr>
        <w:spacing w:after="0" w:line="480" w:lineRule="auto"/>
        <w:jc w:val="both"/>
        <w:rPr>
          <w:sz w:val="22"/>
          <w:szCs w:val="22"/>
        </w:rPr>
      </w:pPr>
      <w:r w:rsidRPr="00D31E1A">
        <w:rPr>
          <w:sz w:val="22"/>
          <w:szCs w:val="22"/>
        </w:rPr>
        <w:tab/>
        <w:t xml:space="preserve">The </w:t>
      </w:r>
      <w:r w:rsidR="00883399" w:rsidRPr="001C3A11">
        <w:rPr>
          <w:b/>
          <w:bCs/>
          <w:i/>
          <w:sz w:val="22"/>
          <w:szCs w:val="22"/>
        </w:rPr>
        <w:t>(</w:t>
      </w:r>
      <w:r w:rsidR="001C3A11" w:rsidRPr="001C3A11">
        <w:rPr>
          <w:b/>
          <w:bCs/>
          <w:i/>
          <w:sz w:val="22"/>
          <w:szCs w:val="22"/>
        </w:rPr>
        <w:t>t</w:t>
      </w:r>
      <w:r w:rsidR="00883399" w:rsidRPr="001C3A11">
        <w:rPr>
          <w:b/>
          <w:bCs/>
          <w:i/>
          <w:sz w:val="22"/>
          <w:szCs w:val="22"/>
        </w:rPr>
        <w:t>itle)</w:t>
      </w:r>
      <w:r w:rsidR="00883399" w:rsidRPr="001C3A11">
        <w:rPr>
          <w:b/>
          <w:bCs/>
          <w:sz w:val="22"/>
          <w:szCs w:val="22"/>
        </w:rPr>
        <w:t xml:space="preserve"> </w:t>
      </w:r>
      <w:r w:rsidR="00883399" w:rsidRPr="00D31E1A">
        <w:rPr>
          <w:sz w:val="22"/>
          <w:szCs w:val="22"/>
        </w:rPr>
        <w:t xml:space="preserve">and </w:t>
      </w:r>
      <w:r w:rsidR="00883399" w:rsidRPr="001C3A11">
        <w:rPr>
          <w:b/>
          <w:bCs/>
          <w:i/>
          <w:sz w:val="22"/>
          <w:szCs w:val="22"/>
        </w:rPr>
        <w:t>(</w:t>
      </w:r>
      <w:r w:rsidR="001C3A11" w:rsidRPr="001C3A11">
        <w:rPr>
          <w:b/>
          <w:bCs/>
          <w:i/>
          <w:sz w:val="22"/>
          <w:szCs w:val="22"/>
        </w:rPr>
        <w:t>t</w:t>
      </w:r>
      <w:r w:rsidR="00883399" w:rsidRPr="001C3A11">
        <w:rPr>
          <w:b/>
          <w:bCs/>
          <w:i/>
          <w:sz w:val="22"/>
          <w:szCs w:val="22"/>
        </w:rPr>
        <w:t>itle)</w:t>
      </w:r>
      <w:r w:rsidR="00883399" w:rsidRPr="00D31E1A">
        <w:rPr>
          <w:sz w:val="22"/>
          <w:szCs w:val="22"/>
        </w:rPr>
        <w:t xml:space="preserve"> </w:t>
      </w:r>
      <w:r w:rsidRPr="00D31E1A">
        <w:rPr>
          <w:sz w:val="22"/>
          <w:szCs w:val="22"/>
        </w:rPr>
        <w:t xml:space="preserve">of the bank are authorized to sign the </w:t>
      </w:r>
      <w:r w:rsidR="00FA053E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rticles of </w:t>
      </w:r>
      <w:r w:rsidR="00FA053E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mendment to the </w:t>
      </w:r>
      <w:r w:rsidR="00FA053E" w:rsidRPr="00D31E1A">
        <w:rPr>
          <w:sz w:val="22"/>
          <w:szCs w:val="22"/>
        </w:rPr>
        <w:t>A</w:t>
      </w:r>
      <w:r w:rsidRPr="00D31E1A">
        <w:rPr>
          <w:sz w:val="22"/>
          <w:szCs w:val="22"/>
        </w:rPr>
        <w:t xml:space="preserve">rticles of </w:t>
      </w:r>
      <w:r w:rsidR="00FA053E" w:rsidRPr="00D31E1A">
        <w:rPr>
          <w:sz w:val="22"/>
          <w:szCs w:val="22"/>
        </w:rPr>
        <w:t>I</w:t>
      </w:r>
      <w:r w:rsidRPr="00D31E1A">
        <w:rPr>
          <w:sz w:val="22"/>
          <w:szCs w:val="22"/>
        </w:rPr>
        <w:t>ncorporation.</w:t>
      </w:r>
    </w:p>
    <w:p w14:paraId="60D00CD1" w14:textId="6D8FD561" w:rsidR="002F450E" w:rsidRPr="00D31E1A" w:rsidRDefault="002F450E" w:rsidP="00D31E1A">
      <w:pPr>
        <w:spacing w:after="0" w:line="480" w:lineRule="auto"/>
        <w:jc w:val="both"/>
        <w:rPr>
          <w:sz w:val="22"/>
          <w:szCs w:val="22"/>
        </w:rPr>
      </w:pPr>
      <w:r w:rsidRPr="00D31E1A">
        <w:rPr>
          <w:sz w:val="22"/>
          <w:szCs w:val="22"/>
        </w:rPr>
        <w:tab/>
        <w:t>You may cast your vote, either in person or by proxy, equal to the number of shares registered in your name on</w:t>
      </w:r>
      <w:r w:rsidRPr="001C3A11">
        <w:rPr>
          <w:b/>
          <w:bCs/>
          <w:sz w:val="22"/>
          <w:szCs w:val="22"/>
        </w:rPr>
        <w:t xml:space="preserve"> </w:t>
      </w:r>
      <w:r w:rsidRPr="001C3A11">
        <w:rPr>
          <w:b/>
          <w:bCs/>
          <w:i/>
          <w:sz w:val="22"/>
          <w:szCs w:val="22"/>
        </w:rPr>
        <w:t>(</w:t>
      </w:r>
      <w:r w:rsidR="001C3A11" w:rsidRPr="001C3A11">
        <w:rPr>
          <w:b/>
          <w:bCs/>
          <w:i/>
          <w:sz w:val="22"/>
          <w:szCs w:val="22"/>
        </w:rPr>
        <w:t>d</w:t>
      </w:r>
      <w:r w:rsidRPr="001C3A11">
        <w:rPr>
          <w:b/>
          <w:bCs/>
          <w:i/>
          <w:sz w:val="22"/>
          <w:szCs w:val="22"/>
        </w:rPr>
        <w:t>ate)</w:t>
      </w:r>
      <w:r w:rsidRPr="00D31E1A">
        <w:rPr>
          <w:sz w:val="22"/>
          <w:szCs w:val="22"/>
        </w:rPr>
        <w:t>.</w:t>
      </w:r>
    </w:p>
    <w:p w14:paraId="1CA3B5BA" w14:textId="36AF92B4" w:rsidR="00EC536F" w:rsidRPr="00EC536F" w:rsidRDefault="00EC536F" w:rsidP="00EC536F">
      <w:pPr>
        <w:widowControl w:val="0"/>
        <w:autoSpaceDE w:val="0"/>
        <w:autoSpaceDN w:val="0"/>
        <w:spacing w:after="0" w:line="480" w:lineRule="auto"/>
        <w:rPr>
          <w:rFonts w:eastAsia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EC536F" w:rsidRPr="00EC536F" w14:paraId="666B7821" w14:textId="77777777" w:rsidTr="005430CD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4F7F6C52" w14:textId="2E1E43A8" w:rsidR="00EC536F" w:rsidRPr="00EC536F" w:rsidRDefault="00EC536F" w:rsidP="00EC536F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Signature and Title of Individual Entitled to Issue Call</w:t>
            </w:r>
          </w:p>
        </w:tc>
      </w:tr>
      <w:tr w:rsidR="00EC536F" w:rsidRPr="00EC536F" w14:paraId="5FCCC187" w14:textId="77777777" w:rsidTr="00477F19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43EC6ADF" w14:textId="77777777" w:rsidR="00EC536F" w:rsidRPr="00EC536F" w:rsidRDefault="00EC536F" w:rsidP="00374A58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EC536F" w:rsidRPr="00EC536F" w14:paraId="458A41CD" w14:textId="77777777" w:rsidTr="005430CD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4D29540C" w14:textId="032A3655" w:rsidR="00EC536F" w:rsidRPr="00EC536F" w:rsidRDefault="00EC536F" w:rsidP="00EC536F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Signature and Title of Individual Entitled to Issue Call</w:t>
            </w:r>
          </w:p>
        </w:tc>
      </w:tr>
      <w:tr w:rsidR="00EC536F" w:rsidRPr="00EC536F" w14:paraId="1C28A17A" w14:textId="77777777" w:rsidTr="002F5A21">
        <w:trPr>
          <w:trHeight w:hRule="exact" w:val="461"/>
        </w:trPr>
        <w:tc>
          <w:tcPr>
            <w:tcW w:w="5508" w:type="dxa"/>
            <w:tcBorders>
              <w:bottom w:val="single" w:sz="4" w:space="0" w:color="auto"/>
            </w:tcBorders>
          </w:tcPr>
          <w:p w14:paraId="640B2F76" w14:textId="77777777" w:rsidR="00EC536F" w:rsidRPr="00EC536F" w:rsidRDefault="00EC536F" w:rsidP="00374A58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EC536F" w:rsidRPr="00EC536F" w14:paraId="4CE44891" w14:textId="77777777" w:rsidTr="005430CD">
        <w:trPr>
          <w:trHeight w:hRule="exact" w:val="504"/>
        </w:trPr>
        <w:tc>
          <w:tcPr>
            <w:tcW w:w="5508" w:type="dxa"/>
          </w:tcPr>
          <w:p w14:paraId="5DC79677" w14:textId="77777777" w:rsidR="00EC536F" w:rsidRPr="00EC536F" w:rsidRDefault="00EC536F" w:rsidP="00EC536F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Date</w:t>
            </w:r>
          </w:p>
        </w:tc>
      </w:tr>
    </w:tbl>
    <w:p w14:paraId="3754C749" w14:textId="5CBCC860" w:rsidR="002F6A7B" w:rsidRDefault="002F6A7B" w:rsidP="002F6A7B">
      <w:pPr>
        <w:rPr>
          <w:sz w:val="22"/>
          <w:szCs w:val="22"/>
        </w:rPr>
      </w:pPr>
    </w:p>
    <w:p w14:paraId="2BC3962C" w14:textId="1E893490" w:rsidR="00EC536F" w:rsidRPr="00252307" w:rsidRDefault="00E70A4B" w:rsidP="00374A58">
      <w:pPr>
        <w:jc w:val="both"/>
        <w:rPr>
          <w:rFonts w:ascii="Calibri Light" w:eastAsia="SimSun" w:hAnsi="Calibri Light"/>
          <w:color w:val="03637B"/>
          <w:sz w:val="32"/>
          <w:szCs w:val="32"/>
        </w:rPr>
      </w:pPr>
      <w:r w:rsidRPr="00DE614F">
        <w:rPr>
          <w:sz w:val="22"/>
          <w:szCs w:val="22"/>
        </w:rPr>
        <w:t>Note: Notice shall be delivered not less than 10 and no more than 60 days before the date of the meeting.  For further guidance see Iowa Code Section 524.533.</w:t>
      </w:r>
      <w:r w:rsidR="00EC536F">
        <w:br w:type="page"/>
      </w:r>
    </w:p>
    <w:p w14:paraId="4EEA7090" w14:textId="5846826C" w:rsidR="006C3AB4" w:rsidRPr="00171CA3" w:rsidRDefault="003A0391" w:rsidP="00D31788">
      <w:pPr>
        <w:pStyle w:val="Heading1"/>
        <w:spacing w:before="0"/>
        <w:jc w:val="center"/>
        <w:rPr>
          <w:b/>
          <w:bCs/>
          <w:color w:val="067070"/>
        </w:rPr>
      </w:pPr>
      <w:r w:rsidRPr="006E1125">
        <w:rPr>
          <w:b/>
          <w:bCs/>
          <w:color w:val="03637B"/>
        </w:rPr>
        <w:lastRenderedPageBreak/>
        <w:t>PROXY</w:t>
      </w:r>
      <w:r w:rsidR="00DA72E5" w:rsidRPr="006E1125">
        <w:rPr>
          <w:b/>
          <w:bCs/>
          <w:color w:val="03637B"/>
        </w:rPr>
        <w:br/>
      </w:r>
    </w:p>
    <w:p w14:paraId="5CF8791E" w14:textId="12E7A6B0" w:rsidR="003A0391" w:rsidRDefault="003A0391" w:rsidP="003A0391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  <w:t xml:space="preserve">I, the undersigned shareholder of </w:t>
      </w:r>
      <w:r w:rsidRPr="00414F3A">
        <w:rPr>
          <w:b/>
          <w:bCs/>
          <w:i/>
          <w:sz w:val="22"/>
          <w:szCs w:val="22"/>
        </w:rPr>
        <w:t>(bank)</w:t>
      </w:r>
      <w:r w:rsidRPr="00414F3A">
        <w:rPr>
          <w:sz w:val="22"/>
          <w:szCs w:val="22"/>
        </w:rPr>
        <w:t xml:space="preserve"> do hereby appoint </w:t>
      </w:r>
      <w:r w:rsidRPr="00414F3A">
        <w:rPr>
          <w:b/>
          <w:bCs/>
          <w:i/>
          <w:sz w:val="22"/>
          <w:szCs w:val="22"/>
        </w:rPr>
        <w:t>(name)</w:t>
      </w:r>
      <w:r w:rsidRPr="00414F3A">
        <w:rPr>
          <w:sz w:val="22"/>
          <w:szCs w:val="22"/>
        </w:rPr>
        <w:t xml:space="preserve"> my true and lawful attorney with power of substitution for me and in my name to vote at the meeting of the shareholders of </w:t>
      </w:r>
      <w:r w:rsidRPr="00414F3A">
        <w:rPr>
          <w:b/>
          <w:bCs/>
          <w:i/>
          <w:sz w:val="22"/>
          <w:szCs w:val="22"/>
        </w:rPr>
        <w:t>(bank)</w:t>
      </w:r>
      <w:r w:rsidRPr="00414F3A">
        <w:rPr>
          <w:sz w:val="22"/>
          <w:szCs w:val="22"/>
        </w:rPr>
        <w:t xml:space="preserve"> to be held at </w:t>
      </w:r>
      <w:r w:rsidRPr="00414F3A">
        <w:rPr>
          <w:b/>
          <w:bCs/>
          <w:i/>
          <w:sz w:val="22"/>
          <w:szCs w:val="22"/>
        </w:rPr>
        <w:t>(place)</w:t>
      </w:r>
      <w:r w:rsidRPr="00414F3A">
        <w:rPr>
          <w:sz w:val="22"/>
          <w:szCs w:val="22"/>
        </w:rPr>
        <w:t xml:space="preserve"> on </w:t>
      </w:r>
      <w:r w:rsidRPr="00414F3A">
        <w:rPr>
          <w:b/>
          <w:bCs/>
          <w:i/>
          <w:sz w:val="22"/>
          <w:szCs w:val="22"/>
        </w:rPr>
        <w:t>(date)</w:t>
      </w:r>
      <w:r w:rsidRPr="00414F3A">
        <w:rPr>
          <w:sz w:val="22"/>
          <w:szCs w:val="22"/>
        </w:rPr>
        <w:t xml:space="preserve">, or any adjournment thereof, with all the powers I should possess if personally present, </w:t>
      </w:r>
      <w:r w:rsidRPr="00DF2B12">
        <w:rPr>
          <w:b/>
          <w:bCs/>
          <w:i/>
          <w:sz w:val="22"/>
          <w:szCs w:val="22"/>
        </w:rPr>
        <w:t>(except [if limited, here state])</w:t>
      </w:r>
      <w:r w:rsidRPr="00414F3A">
        <w:rPr>
          <w:sz w:val="22"/>
          <w:szCs w:val="22"/>
        </w:rPr>
        <w:t xml:space="preserve"> and hereby revoke all previous proxies.</w:t>
      </w:r>
    </w:p>
    <w:p w14:paraId="64859EF9" w14:textId="76D7B011" w:rsidR="00EC536F" w:rsidRPr="00EC536F" w:rsidRDefault="00EC536F" w:rsidP="00EC536F">
      <w:pPr>
        <w:widowControl w:val="0"/>
        <w:autoSpaceDE w:val="0"/>
        <w:autoSpaceDN w:val="0"/>
        <w:spacing w:after="0" w:line="480" w:lineRule="auto"/>
        <w:rPr>
          <w:rFonts w:eastAsia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EC536F" w:rsidRPr="00EC536F" w14:paraId="634D6315" w14:textId="77777777" w:rsidTr="00011408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75309191" w14:textId="64F1FC0B" w:rsidR="00EC536F" w:rsidRPr="00EC536F" w:rsidRDefault="00EC536F" w:rsidP="00EC536F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Name (printed)</w:t>
            </w:r>
          </w:p>
        </w:tc>
      </w:tr>
      <w:tr w:rsidR="00EC536F" w:rsidRPr="00EC536F" w14:paraId="4793A067" w14:textId="77777777" w:rsidTr="00477F19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2ADEFCC3" w14:textId="77777777" w:rsidR="00EC536F" w:rsidRPr="00EC536F" w:rsidRDefault="00EC536F" w:rsidP="00374A58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EC536F" w:rsidRPr="00EC536F" w14:paraId="37081CFA" w14:textId="77777777" w:rsidTr="00011408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057D67EA" w14:textId="0445F6F7" w:rsidR="00EC536F" w:rsidRPr="00EC536F" w:rsidRDefault="00EC536F" w:rsidP="00EC536F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Signature</w:t>
            </w:r>
          </w:p>
        </w:tc>
      </w:tr>
      <w:tr w:rsidR="00EC536F" w:rsidRPr="00EC536F" w14:paraId="09E4363E" w14:textId="77777777" w:rsidTr="00477F19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4D4C79A9" w14:textId="77777777" w:rsidR="00EC536F" w:rsidRPr="00EC536F" w:rsidRDefault="00EC536F" w:rsidP="00374A58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EC536F" w:rsidRPr="00EC536F" w14:paraId="416E2ACA" w14:textId="77777777" w:rsidTr="00011408">
        <w:trPr>
          <w:trHeight w:hRule="exact" w:val="504"/>
        </w:trPr>
        <w:tc>
          <w:tcPr>
            <w:tcW w:w="5508" w:type="dxa"/>
          </w:tcPr>
          <w:p w14:paraId="1301A6F1" w14:textId="77777777" w:rsidR="00EC536F" w:rsidRPr="00EC536F" w:rsidRDefault="00EC536F" w:rsidP="00EC536F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EC536F">
              <w:rPr>
                <w:rFonts w:eastAsia="Calibri" w:cs="Calibri"/>
                <w:iCs/>
                <w:sz w:val="22"/>
                <w:szCs w:val="22"/>
              </w:rPr>
              <w:t>Date</w:t>
            </w:r>
          </w:p>
        </w:tc>
      </w:tr>
    </w:tbl>
    <w:p w14:paraId="006F4498" w14:textId="77777777" w:rsidR="00374A58" w:rsidRDefault="00374A58" w:rsidP="009B0012">
      <w:pPr>
        <w:spacing w:line="480" w:lineRule="auto"/>
        <w:jc w:val="both"/>
        <w:rPr>
          <w:sz w:val="22"/>
          <w:szCs w:val="22"/>
        </w:rPr>
      </w:pPr>
    </w:p>
    <w:p w14:paraId="1F8EA82D" w14:textId="115B8E50" w:rsidR="003A0391" w:rsidRPr="00414F3A" w:rsidRDefault="003A0391" w:rsidP="009B0012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>Note: If signed by attorney-in-fact, attach copy of appointment.</w:t>
      </w:r>
    </w:p>
    <w:p w14:paraId="3ED68058" w14:textId="77777777" w:rsidR="003A0391" w:rsidRDefault="003A0391" w:rsidP="003A0391"/>
    <w:p w14:paraId="6A174595" w14:textId="77777777" w:rsidR="00867EAD" w:rsidRDefault="00867EAD">
      <w:pPr>
        <w:sectPr w:rsidR="00867EAD">
          <w:pgSz w:w="12240" w:h="15840"/>
          <w:pgMar w:top="1440" w:right="1440" w:bottom="1440" w:left="1440" w:header="720" w:footer="720" w:gutter="0"/>
          <w:cols w:space="720"/>
        </w:sectPr>
      </w:pPr>
    </w:p>
    <w:p w14:paraId="77775B27" w14:textId="1C9B16DD" w:rsidR="000C5F10" w:rsidRPr="006E1125" w:rsidRDefault="002F450E" w:rsidP="00D31788">
      <w:pPr>
        <w:pStyle w:val="Heading1"/>
        <w:spacing w:before="0"/>
        <w:jc w:val="center"/>
        <w:rPr>
          <w:b/>
          <w:bCs/>
          <w:color w:val="03637B"/>
        </w:rPr>
      </w:pPr>
      <w:r w:rsidRPr="006E1125">
        <w:rPr>
          <w:b/>
          <w:bCs/>
          <w:color w:val="03637B"/>
        </w:rPr>
        <w:lastRenderedPageBreak/>
        <w:t>RESOLUTION OF SHAREHOLDERS</w:t>
      </w:r>
      <w:r w:rsidR="000C5F10" w:rsidRPr="006E1125">
        <w:rPr>
          <w:b/>
          <w:bCs/>
          <w:i/>
          <w:iCs/>
          <w:color w:val="03637B"/>
        </w:rPr>
        <w:br/>
      </w:r>
      <w:r w:rsidR="00BB20B3" w:rsidRPr="006E1125">
        <w:rPr>
          <w:b/>
          <w:bCs/>
          <w:color w:val="03637B"/>
        </w:rPr>
        <w:t>TO AMEND</w:t>
      </w:r>
      <w:r w:rsidR="002C2EC0" w:rsidRPr="006E1125">
        <w:rPr>
          <w:b/>
          <w:bCs/>
          <w:color w:val="03637B"/>
        </w:rPr>
        <w:t xml:space="preserve"> THE ARTICLES OF INCORPORATION</w:t>
      </w:r>
      <w:r w:rsidR="00C22832" w:rsidRPr="006E1125">
        <w:rPr>
          <w:b/>
          <w:bCs/>
          <w:color w:val="03637B"/>
        </w:rPr>
        <w:br/>
      </w:r>
    </w:p>
    <w:p w14:paraId="4CEE779E" w14:textId="207626E0" w:rsidR="002F450E" w:rsidRPr="00524792" w:rsidRDefault="002F450E" w:rsidP="00524792">
      <w:pPr>
        <w:spacing w:after="0" w:line="480" w:lineRule="auto"/>
        <w:jc w:val="both"/>
        <w:rPr>
          <w:sz w:val="22"/>
          <w:szCs w:val="22"/>
        </w:rPr>
      </w:pPr>
      <w:r w:rsidRPr="00524792">
        <w:rPr>
          <w:sz w:val="22"/>
          <w:szCs w:val="22"/>
        </w:rPr>
        <w:tab/>
        <w:t xml:space="preserve">Resolved, that the shareholders of </w:t>
      </w:r>
      <w:r w:rsidRPr="00524792">
        <w:rPr>
          <w:b/>
          <w:bCs/>
          <w:i/>
          <w:sz w:val="22"/>
          <w:szCs w:val="22"/>
        </w:rPr>
        <w:t>(</w:t>
      </w:r>
      <w:r w:rsidR="00CA790B" w:rsidRPr="00524792">
        <w:rPr>
          <w:b/>
          <w:bCs/>
          <w:i/>
          <w:sz w:val="22"/>
          <w:szCs w:val="22"/>
        </w:rPr>
        <w:t>b</w:t>
      </w:r>
      <w:r w:rsidRPr="00524792">
        <w:rPr>
          <w:b/>
          <w:bCs/>
          <w:i/>
          <w:sz w:val="22"/>
          <w:szCs w:val="22"/>
        </w:rPr>
        <w:t>ank)</w:t>
      </w:r>
      <w:r w:rsidRPr="00524792">
        <w:rPr>
          <w:sz w:val="22"/>
          <w:szCs w:val="22"/>
        </w:rPr>
        <w:t xml:space="preserve"> adopt </w:t>
      </w:r>
      <w:r w:rsidR="00FA053E" w:rsidRPr="00524792">
        <w:rPr>
          <w:sz w:val="22"/>
          <w:szCs w:val="22"/>
        </w:rPr>
        <w:t>A</w:t>
      </w:r>
      <w:r w:rsidRPr="00524792">
        <w:rPr>
          <w:sz w:val="22"/>
          <w:szCs w:val="22"/>
        </w:rPr>
        <w:t xml:space="preserve">rticles of </w:t>
      </w:r>
      <w:r w:rsidR="00FA053E" w:rsidRPr="00524792">
        <w:rPr>
          <w:sz w:val="22"/>
          <w:szCs w:val="22"/>
        </w:rPr>
        <w:t>A</w:t>
      </w:r>
      <w:r w:rsidRPr="00524792">
        <w:rPr>
          <w:sz w:val="22"/>
          <w:szCs w:val="22"/>
        </w:rPr>
        <w:t xml:space="preserve">mendment to </w:t>
      </w:r>
      <w:r w:rsidR="0072787F">
        <w:rPr>
          <w:sz w:val="22"/>
          <w:szCs w:val="22"/>
        </w:rPr>
        <w:t>the</w:t>
      </w:r>
      <w:r w:rsidRPr="00524792">
        <w:rPr>
          <w:sz w:val="22"/>
          <w:szCs w:val="22"/>
        </w:rPr>
        <w:t xml:space="preserve"> </w:t>
      </w:r>
      <w:r w:rsidR="00FA053E" w:rsidRPr="00524792">
        <w:rPr>
          <w:sz w:val="22"/>
          <w:szCs w:val="22"/>
        </w:rPr>
        <w:t>A</w:t>
      </w:r>
      <w:r w:rsidRPr="00524792">
        <w:rPr>
          <w:sz w:val="22"/>
          <w:szCs w:val="22"/>
        </w:rPr>
        <w:t xml:space="preserve">rticles of </w:t>
      </w:r>
      <w:r w:rsidR="00FA053E" w:rsidRPr="00524792">
        <w:rPr>
          <w:sz w:val="22"/>
          <w:szCs w:val="22"/>
        </w:rPr>
        <w:t>I</w:t>
      </w:r>
      <w:r w:rsidRPr="00524792">
        <w:rPr>
          <w:sz w:val="22"/>
          <w:szCs w:val="22"/>
        </w:rPr>
        <w:t>ncorporation as follows:</w:t>
      </w:r>
      <w:r w:rsidR="00E86B28" w:rsidRPr="00524792">
        <w:rPr>
          <w:sz w:val="22"/>
          <w:szCs w:val="22"/>
        </w:rPr>
        <w:t xml:space="preserve"> </w:t>
      </w:r>
      <w:r w:rsidR="009C32A9">
        <w:rPr>
          <w:sz w:val="22"/>
          <w:szCs w:val="22"/>
        </w:rPr>
        <w:t>[</w:t>
      </w:r>
      <w:r w:rsidRPr="00524792">
        <w:rPr>
          <w:sz w:val="22"/>
          <w:szCs w:val="22"/>
        </w:rPr>
        <w:t xml:space="preserve">See </w:t>
      </w:r>
      <w:r w:rsidR="0081273A">
        <w:rPr>
          <w:sz w:val="22"/>
          <w:szCs w:val="22"/>
        </w:rPr>
        <w:t xml:space="preserve">Iowa Code </w:t>
      </w:r>
      <w:r w:rsidRPr="00524792">
        <w:rPr>
          <w:sz w:val="22"/>
          <w:szCs w:val="22"/>
        </w:rPr>
        <w:t>Section 524.1502</w:t>
      </w:r>
      <w:r w:rsidR="00FA053E" w:rsidRPr="00524792">
        <w:rPr>
          <w:sz w:val="22"/>
          <w:szCs w:val="22"/>
        </w:rPr>
        <w:t>(2)</w:t>
      </w:r>
      <w:r w:rsidRPr="00524792">
        <w:rPr>
          <w:sz w:val="22"/>
          <w:szCs w:val="22"/>
        </w:rPr>
        <w:t xml:space="preserve"> for method of presentation of amendment.</w:t>
      </w:r>
      <w:r w:rsidR="009C32A9">
        <w:rPr>
          <w:sz w:val="22"/>
          <w:szCs w:val="22"/>
        </w:rPr>
        <w:t>]</w:t>
      </w:r>
    </w:p>
    <w:p w14:paraId="4AC7C884" w14:textId="049FE7AF" w:rsidR="00CA790B" w:rsidRPr="00183753" w:rsidRDefault="00EB76A5" w:rsidP="00183753">
      <w:pPr>
        <w:spacing w:after="0" w:line="240" w:lineRule="auto"/>
        <w:jc w:val="center"/>
        <w:rPr>
          <w:b/>
          <w:bCs/>
          <w:i/>
          <w:sz w:val="22"/>
          <w:szCs w:val="22"/>
        </w:rPr>
      </w:pPr>
      <w:r w:rsidRPr="00524792">
        <w:rPr>
          <w:b/>
          <w:bCs/>
          <w:sz w:val="22"/>
          <w:szCs w:val="22"/>
        </w:rPr>
        <w:t>(</w:t>
      </w:r>
      <w:r w:rsidRPr="00524792">
        <w:rPr>
          <w:b/>
          <w:bCs/>
          <w:i/>
          <w:sz w:val="22"/>
          <w:szCs w:val="22"/>
        </w:rPr>
        <w:t>insert amendment</w:t>
      </w:r>
      <w:r w:rsidR="00FA053E" w:rsidRPr="00524792">
        <w:rPr>
          <w:b/>
          <w:bCs/>
          <w:i/>
          <w:sz w:val="22"/>
          <w:szCs w:val="22"/>
        </w:rPr>
        <w:t>)</w:t>
      </w:r>
    </w:p>
    <w:p w14:paraId="2A906BAD" w14:textId="77777777" w:rsidR="00D31788" w:rsidRDefault="00D31788" w:rsidP="00524792">
      <w:pPr>
        <w:spacing w:after="0" w:line="240" w:lineRule="auto"/>
        <w:jc w:val="both"/>
        <w:rPr>
          <w:i/>
          <w:sz w:val="22"/>
          <w:szCs w:val="22"/>
        </w:rPr>
      </w:pPr>
    </w:p>
    <w:p w14:paraId="01B6016A" w14:textId="4BD0F694" w:rsidR="00EB76A5" w:rsidRPr="00524792" w:rsidRDefault="00FA053E" w:rsidP="00524792">
      <w:pPr>
        <w:spacing w:after="0" w:line="240" w:lineRule="auto"/>
        <w:jc w:val="both"/>
        <w:rPr>
          <w:i/>
          <w:sz w:val="22"/>
          <w:szCs w:val="22"/>
        </w:rPr>
      </w:pPr>
      <w:r w:rsidRPr="00524792">
        <w:rPr>
          <w:i/>
          <w:sz w:val="22"/>
          <w:szCs w:val="22"/>
        </w:rPr>
        <w:t xml:space="preserve">For example: </w:t>
      </w:r>
      <w:r w:rsidR="00EB76A5" w:rsidRPr="00524792">
        <w:rPr>
          <w:i/>
          <w:sz w:val="22"/>
          <w:szCs w:val="22"/>
        </w:rPr>
        <w:t xml:space="preserve">The </w:t>
      </w:r>
      <w:r w:rsidR="003D0352" w:rsidRPr="00524792">
        <w:rPr>
          <w:i/>
          <w:sz w:val="22"/>
          <w:szCs w:val="22"/>
        </w:rPr>
        <w:t>A</w:t>
      </w:r>
      <w:r w:rsidR="00EB76A5" w:rsidRPr="00524792">
        <w:rPr>
          <w:i/>
          <w:sz w:val="22"/>
          <w:szCs w:val="22"/>
        </w:rPr>
        <w:t xml:space="preserve">rticles of </w:t>
      </w:r>
      <w:r w:rsidR="003D0352" w:rsidRPr="00524792">
        <w:rPr>
          <w:i/>
          <w:sz w:val="22"/>
          <w:szCs w:val="22"/>
        </w:rPr>
        <w:t>I</w:t>
      </w:r>
      <w:r w:rsidR="00EB76A5" w:rsidRPr="00524792">
        <w:rPr>
          <w:i/>
          <w:sz w:val="22"/>
          <w:szCs w:val="22"/>
        </w:rPr>
        <w:t>ncorporation of the state bank are hereby amended by deleting Article VII provid</w:t>
      </w:r>
      <w:r w:rsidR="00D450B3">
        <w:rPr>
          <w:i/>
          <w:sz w:val="22"/>
          <w:szCs w:val="22"/>
        </w:rPr>
        <w:t>ed</w:t>
      </w:r>
      <w:r w:rsidR="00EB76A5" w:rsidRPr="00524792">
        <w:rPr>
          <w:i/>
          <w:sz w:val="22"/>
          <w:szCs w:val="22"/>
        </w:rPr>
        <w:t xml:space="preserve"> as follows:</w:t>
      </w:r>
    </w:p>
    <w:p w14:paraId="269053A8" w14:textId="3131411D" w:rsidR="00EB76A5" w:rsidRPr="00524792" w:rsidRDefault="00EB76A5" w:rsidP="00524792">
      <w:pPr>
        <w:spacing w:after="0" w:line="240" w:lineRule="auto"/>
        <w:ind w:left="720"/>
        <w:jc w:val="both"/>
        <w:rPr>
          <w:i/>
          <w:sz w:val="22"/>
          <w:szCs w:val="22"/>
        </w:rPr>
      </w:pPr>
      <w:r w:rsidRPr="00524792">
        <w:rPr>
          <w:i/>
          <w:sz w:val="22"/>
          <w:szCs w:val="22"/>
        </w:rPr>
        <w:t>The annual meeting of the shareholders shall take place at the principal place of business of the state bank on January 20 of each year.</w:t>
      </w:r>
    </w:p>
    <w:p w14:paraId="0BB2F1AB" w14:textId="77777777" w:rsidR="003D0352" w:rsidRPr="00524792" w:rsidRDefault="003D0352" w:rsidP="00524792">
      <w:pPr>
        <w:spacing w:after="0" w:line="240" w:lineRule="auto"/>
        <w:jc w:val="both"/>
        <w:rPr>
          <w:i/>
          <w:sz w:val="22"/>
          <w:szCs w:val="22"/>
        </w:rPr>
      </w:pPr>
    </w:p>
    <w:p w14:paraId="5BF3D2C8" w14:textId="2574C4E9" w:rsidR="00EB76A5" w:rsidRPr="00524792" w:rsidRDefault="00EB76A5" w:rsidP="00524792">
      <w:pPr>
        <w:spacing w:after="0" w:line="240" w:lineRule="auto"/>
        <w:jc w:val="both"/>
        <w:rPr>
          <w:i/>
          <w:sz w:val="22"/>
          <w:szCs w:val="22"/>
        </w:rPr>
      </w:pPr>
      <w:r w:rsidRPr="00524792">
        <w:rPr>
          <w:i/>
          <w:sz w:val="22"/>
          <w:szCs w:val="22"/>
        </w:rPr>
        <w:t>And substituting therefore the following new Article VII:</w:t>
      </w:r>
    </w:p>
    <w:p w14:paraId="383CDB55" w14:textId="6B345947" w:rsidR="002F450E" w:rsidRPr="00524792" w:rsidRDefault="00EB76A5" w:rsidP="00524792">
      <w:pPr>
        <w:spacing w:after="0" w:line="240" w:lineRule="auto"/>
        <w:ind w:left="720"/>
        <w:jc w:val="both"/>
        <w:rPr>
          <w:i/>
          <w:sz w:val="22"/>
          <w:szCs w:val="22"/>
        </w:rPr>
      </w:pPr>
      <w:r w:rsidRPr="00524792">
        <w:rPr>
          <w:i/>
          <w:sz w:val="22"/>
          <w:szCs w:val="22"/>
        </w:rPr>
        <w:t>The annual meeting of the shareholders shall take place at the principal place of business of the state bank in the month of January.</w:t>
      </w:r>
    </w:p>
    <w:p w14:paraId="4B205E48" w14:textId="017F9282" w:rsidR="00FE6F43" w:rsidRPr="00524792" w:rsidRDefault="00FE6F43" w:rsidP="00D31788">
      <w:pPr>
        <w:spacing w:after="0" w:line="240" w:lineRule="auto"/>
        <w:jc w:val="both"/>
        <w:rPr>
          <w:sz w:val="22"/>
          <w:szCs w:val="22"/>
        </w:rPr>
      </w:pPr>
    </w:p>
    <w:p w14:paraId="11B730BC" w14:textId="0E1479FC" w:rsidR="002F450E" w:rsidRPr="00524792" w:rsidRDefault="002F450E" w:rsidP="00524792">
      <w:pPr>
        <w:spacing w:after="0" w:line="480" w:lineRule="auto"/>
        <w:ind w:firstLine="720"/>
        <w:jc w:val="both"/>
        <w:rPr>
          <w:sz w:val="22"/>
          <w:szCs w:val="22"/>
        </w:rPr>
      </w:pPr>
      <w:r w:rsidRPr="00524792">
        <w:rPr>
          <w:sz w:val="22"/>
          <w:szCs w:val="22"/>
        </w:rPr>
        <w:t xml:space="preserve">The </w:t>
      </w:r>
      <w:r w:rsidR="00C46888" w:rsidRPr="00524792">
        <w:rPr>
          <w:b/>
          <w:bCs/>
          <w:i/>
          <w:sz w:val="22"/>
          <w:szCs w:val="22"/>
        </w:rPr>
        <w:t>(</w:t>
      </w:r>
      <w:r w:rsidR="00987639" w:rsidRPr="00524792">
        <w:rPr>
          <w:b/>
          <w:bCs/>
          <w:i/>
          <w:sz w:val="22"/>
          <w:szCs w:val="22"/>
        </w:rPr>
        <w:t>t</w:t>
      </w:r>
      <w:r w:rsidR="00C46888" w:rsidRPr="00524792">
        <w:rPr>
          <w:b/>
          <w:bCs/>
          <w:i/>
          <w:sz w:val="22"/>
          <w:szCs w:val="22"/>
        </w:rPr>
        <w:t>itle)</w:t>
      </w:r>
      <w:r w:rsidR="00C46888" w:rsidRPr="00524792">
        <w:rPr>
          <w:sz w:val="22"/>
          <w:szCs w:val="22"/>
        </w:rPr>
        <w:t xml:space="preserve"> and </w:t>
      </w:r>
      <w:r w:rsidR="00C46888" w:rsidRPr="00524792">
        <w:rPr>
          <w:b/>
          <w:bCs/>
          <w:i/>
          <w:sz w:val="22"/>
          <w:szCs w:val="22"/>
        </w:rPr>
        <w:t>(</w:t>
      </w:r>
      <w:r w:rsidR="00987639" w:rsidRPr="00524792">
        <w:rPr>
          <w:b/>
          <w:bCs/>
          <w:i/>
          <w:sz w:val="22"/>
          <w:szCs w:val="22"/>
        </w:rPr>
        <w:t>t</w:t>
      </w:r>
      <w:r w:rsidR="00C46888" w:rsidRPr="00524792">
        <w:rPr>
          <w:b/>
          <w:bCs/>
          <w:i/>
          <w:sz w:val="22"/>
          <w:szCs w:val="22"/>
        </w:rPr>
        <w:t>itle)</w:t>
      </w:r>
      <w:r w:rsidR="00C46888" w:rsidRPr="00524792">
        <w:rPr>
          <w:sz w:val="22"/>
          <w:szCs w:val="22"/>
        </w:rPr>
        <w:t xml:space="preserve"> </w:t>
      </w:r>
      <w:r w:rsidRPr="00524792">
        <w:rPr>
          <w:sz w:val="22"/>
          <w:szCs w:val="22"/>
        </w:rPr>
        <w:t xml:space="preserve">of the state bank are authorized to sign the </w:t>
      </w:r>
      <w:r w:rsidR="003D0352" w:rsidRPr="00524792">
        <w:rPr>
          <w:sz w:val="22"/>
          <w:szCs w:val="22"/>
        </w:rPr>
        <w:t>A</w:t>
      </w:r>
      <w:r w:rsidRPr="00524792">
        <w:rPr>
          <w:sz w:val="22"/>
          <w:szCs w:val="22"/>
        </w:rPr>
        <w:t xml:space="preserve">mendment to the </w:t>
      </w:r>
      <w:r w:rsidR="003D0352" w:rsidRPr="00524792">
        <w:rPr>
          <w:sz w:val="22"/>
          <w:szCs w:val="22"/>
        </w:rPr>
        <w:t>A</w:t>
      </w:r>
      <w:r w:rsidRPr="00524792">
        <w:rPr>
          <w:sz w:val="22"/>
          <w:szCs w:val="22"/>
        </w:rPr>
        <w:t xml:space="preserve">rticles of </w:t>
      </w:r>
      <w:r w:rsidR="003D0352" w:rsidRPr="00524792">
        <w:rPr>
          <w:sz w:val="22"/>
          <w:szCs w:val="22"/>
        </w:rPr>
        <w:t>I</w:t>
      </w:r>
      <w:r w:rsidRPr="00524792">
        <w:rPr>
          <w:sz w:val="22"/>
          <w:szCs w:val="22"/>
        </w:rPr>
        <w:t>ncorporation.</w:t>
      </w:r>
    </w:p>
    <w:p w14:paraId="5FB2C600" w14:textId="46F36928" w:rsidR="002F450E" w:rsidRPr="0048708D" w:rsidRDefault="002F450E" w:rsidP="00524792">
      <w:pPr>
        <w:spacing w:after="0" w:line="480" w:lineRule="auto"/>
        <w:jc w:val="both"/>
        <w:rPr>
          <w:sz w:val="22"/>
          <w:szCs w:val="22"/>
        </w:rPr>
      </w:pPr>
      <w:r w:rsidRPr="00524792">
        <w:rPr>
          <w:sz w:val="22"/>
          <w:szCs w:val="22"/>
        </w:rPr>
        <w:tab/>
        <w:t xml:space="preserve">On the question of adoption of the resolution, “yes” votes were cast by </w:t>
      </w:r>
      <w:r w:rsidRPr="00524792">
        <w:rPr>
          <w:b/>
          <w:bCs/>
          <w:i/>
          <w:sz w:val="22"/>
          <w:szCs w:val="22"/>
        </w:rPr>
        <w:t>(</w:t>
      </w:r>
      <w:r w:rsidR="003D0352" w:rsidRPr="00524792">
        <w:rPr>
          <w:b/>
          <w:bCs/>
          <w:i/>
          <w:sz w:val="22"/>
          <w:szCs w:val="22"/>
        </w:rPr>
        <w:t>n</w:t>
      </w:r>
      <w:r w:rsidRPr="00524792">
        <w:rPr>
          <w:b/>
          <w:bCs/>
          <w:i/>
          <w:sz w:val="22"/>
          <w:szCs w:val="22"/>
        </w:rPr>
        <w:t>umber</w:t>
      </w:r>
      <w:r w:rsidRPr="004B6C9D">
        <w:rPr>
          <w:b/>
          <w:bCs/>
          <w:i/>
          <w:sz w:val="22"/>
          <w:szCs w:val="22"/>
        </w:rPr>
        <w:t>)</w:t>
      </w:r>
      <w:r w:rsidRPr="00524792">
        <w:rPr>
          <w:sz w:val="22"/>
          <w:szCs w:val="22"/>
        </w:rPr>
        <w:t xml:space="preserve"> shares. </w:t>
      </w:r>
      <w:r w:rsidR="003D0352" w:rsidRPr="00524792">
        <w:rPr>
          <w:sz w:val="22"/>
          <w:szCs w:val="22"/>
        </w:rPr>
        <w:t xml:space="preserve"> </w:t>
      </w:r>
      <w:r w:rsidR="00C46888" w:rsidRPr="00524792">
        <w:rPr>
          <w:sz w:val="22"/>
          <w:szCs w:val="22"/>
        </w:rPr>
        <w:t xml:space="preserve">“No” votes were cast by </w:t>
      </w:r>
      <w:r w:rsidR="00C46888" w:rsidRPr="00524792">
        <w:rPr>
          <w:b/>
          <w:bCs/>
          <w:i/>
          <w:sz w:val="22"/>
          <w:szCs w:val="22"/>
        </w:rPr>
        <w:t>(</w:t>
      </w:r>
      <w:r w:rsidR="003D0352" w:rsidRPr="00524792">
        <w:rPr>
          <w:b/>
          <w:bCs/>
          <w:i/>
          <w:sz w:val="22"/>
          <w:szCs w:val="22"/>
        </w:rPr>
        <w:t>n</w:t>
      </w:r>
      <w:r w:rsidR="00C46888" w:rsidRPr="00524792">
        <w:rPr>
          <w:b/>
          <w:bCs/>
          <w:i/>
          <w:sz w:val="22"/>
          <w:szCs w:val="22"/>
        </w:rPr>
        <w:t>umber)</w:t>
      </w:r>
      <w:r w:rsidR="00C46888" w:rsidRPr="00524792">
        <w:rPr>
          <w:b/>
          <w:bCs/>
          <w:sz w:val="22"/>
          <w:szCs w:val="22"/>
        </w:rPr>
        <w:t xml:space="preserve"> </w:t>
      </w:r>
      <w:r w:rsidR="00C46888" w:rsidRPr="00524792">
        <w:rPr>
          <w:sz w:val="22"/>
          <w:szCs w:val="22"/>
        </w:rPr>
        <w:t xml:space="preserve">shares. </w:t>
      </w:r>
      <w:r w:rsidR="003D0352" w:rsidRPr="00524792">
        <w:rPr>
          <w:sz w:val="22"/>
          <w:szCs w:val="22"/>
        </w:rPr>
        <w:t xml:space="preserve"> </w:t>
      </w:r>
      <w:r w:rsidRPr="00524792">
        <w:rPr>
          <w:sz w:val="22"/>
          <w:szCs w:val="22"/>
        </w:rPr>
        <w:t xml:space="preserve">A total of </w:t>
      </w:r>
      <w:r w:rsidRPr="00524792">
        <w:rPr>
          <w:b/>
          <w:bCs/>
          <w:i/>
          <w:sz w:val="22"/>
          <w:szCs w:val="22"/>
        </w:rPr>
        <w:t>(</w:t>
      </w:r>
      <w:r w:rsidR="003D0352" w:rsidRPr="00524792">
        <w:rPr>
          <w:b/>
          <w:bCs/>
          <w:i/>
          <w:sz w:val="22"/>
          <w:szCs w:val="22"/>
        </w:rPr>
        <w:t>n</w:t>
      </w:r>
      <w:r w:rsidRPr="00524792">
        <w:rPr>
          <w:b/>
          <w:bCs/>
          <w:i/>
          <w:sz w:val="22"/>
          <w:szCs w:val="22"/>
        </w:rPr>
        <w:t>umber)</w:t>
      </w:r>
      <w:r w:rsidRPr="00524792">
        <w:rPr>
          <w:sz w:val="22"/>
          <w:szCs w:val="22"/>
        </w:rPr>
        <w:t xml:space="preserve"> shares were entitled to vote at the meeting.</w:t>
      </w:r>
      <w:r w:rsidR="00DA611C" w:rsidRPr="00524792">
        <w:rPr>
          <w:sz w:val="22"/>
          <w:szCs w:val="22"/>
        </w:rPr>
        <w:t xml:space="preserve"> </w:t>
      </w:r>
      <w:r w:rsidR="00D450B3">
        <w:rPr>
          <w:sz w:val="22"/>
          <w:szCs w:val="22"/>
        </w:rPr>
        <w:t xml:space="preserve"> [</w:t>
      </w:r>
      <w:r w:rsidRPr="00524792">
        <w:rPr>
          <w:sz w:val="22"/>
          <w:szCs w:val="22"/>
        </w:rPr>
        <w:t>If there are several classes, show vote</w:t>
      </w:r>
      <w:r w:rsidR="00D450B3">
        <w:rPr>
          <w:sz w:val="22"/>
          <w:szCs w:val="22"/>
        </w:rPr>
        <w:t>s</w:t>
      </w:r>
      <w:r w:rsidRPr="00524792">
        <w:rPr>
          <w:sz w:val="22"/>
          <w:szCs w:val="22"/>
        </w:rPr>
        <w:t xml:space="preserve"> for each class. </w:t>
      </w:r>
      <w:r w:rsidR="00D450B3">
        <w:rPr>
          <w:sz w:val="22"/>
          <w:szCs w:val="22"/>
        </w:rPr>
        <w:t xml:space="preserve"> </w:t>
      </w:r>
      <w:r w:rsidRPr="00524792">
        <w:rPr>
          <w:sz w:val="22"/>
          <w:szCs w:val="22"/>
        </w:rPr>
        <w:t xml:space="preserve">See </w:t>
      </w:r>
      <w:r w:rsidR="006B5A87">
        <w:rPr>
          <w:sz w:val="22"/>
          <w:szCs w:val="22"/>
        </w:rPr>
        <w:t xml:space="preserve">Iowa Code </w:t>
      </w:r>
      <w:r w:rsidRPr="00524792">
        <w:rPr>
          <w:sz w:val="22"/>
          <w:szCs w:val="22"/>
        </w:rPr>
        <w:t>Section 524.1503</w:t>
      </w:r>
      <w:r w:rsidR="006B5A87">
        <w:rPr>
          <w:sz w:val="22"/>
          <w:szCs w:val="22"/>
        </w:rPr>
        <w:t xml:space="preserve"> </w:t>
      </w:r>
      <w:r w:rsidRPr="00524792">
        <w:rPr>
          <w:sz w:val="22"/>
          <w:szCs w:val="22"/>
        </w:rPr>
        <w:t>for limitations.</w:t>
      </w:r>
      <w:r w:rsidR="00D450B3">
        <w:rPr>
          <w:sz w:val="22"/>
          <w:szCs w:val="22"/>
        </w:rPr>
        <w:t>]</w:t>
      </w:r>
    </w:p>
    <w:p w14:paraId="2CAF235B" w14:textId="169B8D37" w:rsidR="006321E7" w:rsidRDefault="009D790E" w:rsidP="00524792">
      <w:pPr>
        <w:spacing w:after="0" w:line="480" w:lineRule="auto"/>
        <w:jc w:val="both"/>
        <w:rPr>
          <w:sz w:val="22"/>
          <w:szCs w:val="22"/>
        </w:rPr>
      </w:pPr>
      <w:r w:rsidRPr="00524792">
        <w:rPr>
          <w:sz w:val="22"/>
          <w:szCs w:val="22"/>
        </w:rPr>
        <w:t>Shareholders</w:t>
      </w:r>
      <w:r w:rsidR="00171CA3">
        <w:rPr>
          <w:sz w:val="22"/>
          <w:szCs w:val="22"/>
        </w:rPr>
        <w:t>’</w:t>
      </w:r>
      <w:r w:rsidRPr="00524792">
        <w:rPr>
          <w:sz w:val="22"/>
          <w:szCs w:val="22"/>
        </w:rPr>
        <w:t xml:space="preserve"> Meeting</w:t>
      </w:r>
    </w:p>
    <w:p w14:paraId="511C1DF3" w14:textId="2702892A" w:rsidR="0048708D" w:rsidRPr="0048708D" w:rsidRDefault="0048708D" w:rsidP="0048708D">
      <w:pPr>
        <w:widowControl w:val="0"/>
        <w:autoSpaceDE w:val="0"/>
        <w:autoSpaceDN w:val="0"/>
        <w:spacing w:after="0" w:line="480" w:lineRule="auto"/>
        <w:rPr>
          <w:rFonts w:eastAsia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48708D" w:rsidRPr="0048708D" w14:paraId="5EE13133" w14:textId="77777777" w:rsidTr="002F5A21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3EB5C8B2" w14:textId="642DCB94" w:rsidR="0048708D" w:rsidRPr="0048708D" w:rsidRDefault="0048708D" w:rsidP="0048708D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48708D">
              <w:rPr>
                <w:rFonts w:eastAsia="Calibri" w:cs="Calibri"/>
                <w:iCs/>
                <w:sz w:val="22"/>
                <w:szCs w:val="22"/>
              </w:rPr>
              <w:t>Chairperson</w:t>
            </w:r>
          </w:p>
        </w:tc>
      </w:tr>
      <w:tr w:rsidR="0048708D" w:rsidRPr="0048708D" w14:paraId="4D1D3139" w14:textId="77777777" w:rsidTr="00477F19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002957E2" w14:textId="77777777" w:rsidR="0048708D" w:rsidRPr="0048708D" w:rsidRDefault="0048708D" w:rsidP="00374A58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48708D" w:rsidRPr="0048708D" w14:paraId="471F84AF" w14:textId="77777777" w:rsidTr="002F5A21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73F6336B" w14:textId="56756B32" w:rsidR="0048708D" w:rsidRPr="0048708D" w:rsidRDefault="0048708D" w:rsidP="0048708D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48708D">
              <w:rPr>
                <w:rFonts w:eastAsia="Calibri" w:cs="Calibri"/>
                <w:iCs/>
                <w:sz w:val="22"/>
                <w:szCs w:val="22"/>
              </w:rPr>
              <w:t>Secretary</w:t>
            </w:r>
          </w:p>
        </w:tc>
      </w:tr>
      <w:tr w:rsidR="0048708D" w:rsidRPr="0048708D" w14:paraId="5E5BB348" w14:textId="77777777" w:rsidTr="00477F19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1F320E4F" w14:textId="77777777" w:rsidR="0048708D" w:rsidRPr="0048708D" w:rsidRDefault="0048708D" w:rsidP="00374A58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48708D" w:rsidRPr="0048708D" w14:paraId="4BBD0353" w14:textId="77777777" w:rsidTr="002F5A21">
        <w:trPr>
          <w:trHeight w:hRule="exact" w:val="504"/>
        </w:trPr>
        <w:tc>
          <w:tcPr>
            <w:tcW w:w="5508" w:type="dxa"/>
          </w:tcPr>
          <w:p w14:paraId="7EF9AF0A" w14:textId="77777777" w:rsidR="0048708D" w:rsidRPr="0048708D" w:rsidRDefault="0048708D" w:rsidP="0048708D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 w:cs="Calibri"/>
                <w:iCs/>
                <w:sz w:val="22"/>
                <w:szCs w:val="22"/>
              </w:rPr>
            </w:pPr>
            <w:r w:rsidRPr="0048708D">
              <w:rPr>
                <w:rFonts w:eastAsia="Calibri" w:cs="Calibri"/>
                <w:iCs/>
                <w:sz w:val="22"/>
                <w:szCs w:val="22"/>
              </w:rPr>
              <w:t>Date</w:t>
            </w:r>
          </w:p>
        </w:tc>
      </w:tr>
    </w:tbl>
    <w:p w14:paraId="0318A089" w14:textId="62D35686" w:rsidR="0048708D" w:rsidRDefault="0048708D" w:rsidP="00524792">
      <w:pPr>
        <w:spacing w:after="0" w:line="480" w:lineRule="auto"/>
        <w:jc w:val="both"/>
        <w:rPr>
          <w:sz w:val="22"/>
          <w:szCs w:val="22"/>
        </w:rPr>
      </w:pPr>
    </w:p>
    <w:sectPr w:rsidR="0048708D" w:rsidSect="00867EAD">
      <w:footerReference w:type="default" r:id="rId18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9AF8" w14:textId="77777777" w:rsidR="00D16725" w:rsidRDefault="00D16725">
      <w:r>
        <w:separator/>
      </w:r>
    </w:p>
  </w:endnote>
  <w:endnote w:type="continuationSeparator" w:id="0">
    <w:p w14:paraId="452823E6" w14:textId="77777777" w:rsidR="00D16725" w:rsidRDefault="00D16725">
      <w:r>
        <w:continuationSeparator/>
      </w:r>
    </w:p>
  </w:endnote>
  <w:endnote w:type="continuationNotice" w:id="1">
    <w:p w14:paraId="0F75BC4B" w14:textId="77777777" w:rsidR="00D16725" w:rsidRDefault="00D16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420DC" w14:textId="7B6F5A26" w:rsidR="00EB76A5" w:rsidRPr="00620FCB" w:rsidRDefault="000D226B" w:rsidP="000D226B">
    <w:pPr>
      <w:pStyle w:val="Footer"/>
      <w:tabs>
        <w:tab w:val="clear" w:pos="8640"/>
        <w:tab w:val="left" w:pos="5130"/>
        <w:tab w:val="right" w:pos="9270"/>
      </w:tabs>
      <w:rPr>
        <w:sz w:val="22"/>
        <w:szCs w:val="22"/>
      </w:rPr>
    </w:pPr>
    <w:r w:rsidRPr="00620FCB">
      <w:rPr>
        <w:sz w:val="22"/>
        <w:szCs w:val="22"/>
      </w:rPr>
      <w:t>Effective March 2021</w:t>
    </w:r>
    <w:r w:rsidR="00851BA8" w:rsidRPr="00620FCB">
      <w:rPr>
        <w:sz w:val="22"/>
        <w:szCs w:val="22"/>
      </w:rPr>
      <w:tab/>
    </w:r>
    <w:r w:rsidRPr="00620FCB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B2BC" w14:textId="1E88E007" w:rsidR="00B10512" w:rsidRPr="00F3011C" w:rsidRDefault="00F3011C">
    <w:pPr>
      <w:pStyle w:val="Footer"/>
      <w:rPr>
        <w:sz w:val="22"/>
        <w:szCs w:val="22"/>
      </w:rPr>
    </w:pPr>
    <w:r w:rsidRPr="00F3011C">
      <w:rPr>
        <w:sz w:val="22"/>
        <w:szCs w:val="22"/>
      </w:rPr>
      <w:t xml:space="preserve">Effective </w:t>
    </w:r>
    <w:r w:rsidR="002270BE">
      <w:rPr>
        <w:sz w:val="22"/>
        <w:szCs w:val="22"/>
      </w:rPr>
      <w:t>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6B923" w14:textId="0E254B60" w:rsidR="00EB76A5" w:rsidRPr="004258E8" w:rsidRDefault="00EB76A5" w:rsidP="004258E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0F65" w14:textId="1EA0628C" w:rsidR="00EB76A5" w:rsidRPr="00D868C3" w:rsidRDefault="00EB76A5" w:rsidP="00D868C3">
    <w:pPr>
      <w:pStyle w:val="Footer"/>
      <w:tabs>
        <w:tab w:val="clear" w:pos="8640"/>
        <w:tab w:val="right" w:pos="927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FD4A" w14:textId="4812588D" w:rsidR="00EB76A5" w:rsidRPr="00D868C3" w:rsidRDefault="00EB76A5" w:rsidP="00D868C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7AE32" w14:textId="77777777" w:rsidR="00D16725" w:rsidRDefault="00D16725">
      <w:r>
        <w:separator/>
      </w:r>
    </w:p>
  </w:footnote>
  <w:footnote w:type="continuationSeparator" w:id="0">
    <w:p w14:paraId="7E1E68AC" w14:textId="77777777" w:rsidR="00D16725" w:rsidRDefault="00D16725">
      <w:r>
        <w:continuationSeparator/>
      </w:r>
    </w:p>
  </w:footnote>
  <w:footnote w:type="continuationNotice" w:id="1">
    <w:p w14:paraId="4AF53FED" w14:textId="77777777" w:rsidR="00D16725" w:rsidRDefault="00D16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5973" w14:textId="09F0A023" w:rsidR="00365768" w:rsidRDefault="00365768" w:rsidP="00400315">
    <w:pPr>
      <w:pStyle w:val="Header"/>
      <w:ind w:left="-720" w:right="-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3A10" w14:textId="77777777" w:rsidR="00963124" w:rsidRDefault="00963124" w:rsidP="004B5857">
    <w:pPr>
      <w:pBdr>
        <w:bottom w:val="dashDotStroked" w:sz="24" w:space="1" w:color="067070"/>
      </w:pBdr>
      <w:jc w:val="center"/>
    </w:pPr>
    <w:r>
      <w:rPr>
        <w:noProof/>
      </w:rPr>
      <w:drawing>
        <wp:inline distT="0" distB="0" distL="0" distR="0" wp14:anchorId="41F44557" wp14:editId="5314F3FE">
          <wp:extent cx="4334265" cy="792482"/>
          <wp:effectExtent l="0" t="0" r="0" b="0"/>
          <wp:docPr id="744627801" name="Picture 1" descr="A screenshot of a video g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27801" name="Picture 1" descr="A screenshot of a video game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4265" cy="79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751A7" w14:textId="77777777" w:rsidR="00963124" w:rsidRDefault="00963124" w:rsidP="00F36801">
    <w:pPr>
      <w:pBdr>
        <w:top w:val="dashDotStroked" w:sz="24" w:space="1" w:color="067070"/>
      </w:pBd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A272A" w14:textId="77777777" w:rsidR="003A2D78" w:rsidRDefault="003A2D78" w:rsidP="00404518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E9EB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33F69"/>
    <w:multiLevelType w:val="hybridMultilevel"/>
    <w:tmpl w:val="D7F4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EF1"/>
    <w:multiLevelType w:val="hybridMultilevel"/>
    <w:tmpl w:val="9AA66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035A9"/>
    <w:multiLevelType w:val="singleLevel"/>
    <w:tmpl w:val="9CFCD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2001888236">
    <w:abstractNumId w:val="3"/>
  </w:num>
  <w:num w:numId="2" w16cid:durableId="1118838869">
    <w:abstractNumId w:val="0"/>
  </w:num>
  <w:num w:numId="3" w16cid:durableId="673190464">
    <w:abstractNumId w:val="1"/>
  </w:num>
  <w:num w:numId="4" w16cid:durableId="112862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1D"/>
    <w:rsid w:val="0000177E"/>
    <w:rsid w:val="0000462F"/>
    <w:rsid w:val="00004977"/>
    <w:rsid w:val="0001101D"/>
    <w:rsid w:val="00011408"/>
    <w:rsid w:val="00011BE5"/>
    <w:rsid w:val="00011CAC"/>
    <w:rsid w:val="0001249F"/>
    <w:rsid w:val="00015499"/>
    <w:rsid w:val="000327C1"/>
    <w:rsid w:val="00034E60"/>
    <w:rsid w:val="000466ED"/>
    <w:rsid w:val="000526CF"/>
    <w:rsid w:val="0005431A"/>
    <w:rsid w:val="000543DD"/>
    <w:rsid w:val="0006701B"/>
    <w:rsid w:val="000769B3"/>
    <w:rsid w:val="00083F78"/>
    <w:rsid w:val="00084626"/>
    <w:rsid w:val="00087DF3"/>
    <w:rsid w:val="000939A4"/>
    <w:rsid w:val="00097EB9"/>
    <w:rsid w:val="000A72F7"/>
    <w:rsid w:val="000B49BF"/>
    <w:rsid w:val="000C2439"/>
    <w:rsid w:val="000C2795"/>
    <w:rsid w:val="000C2CCF"/>
    <w:rsid w:val="000C393D"/>
    <w:rsid w:val="000C5F10"/>
    <w:rsid w:val="000D226B"/>
    <w:rsid w:val="000D47C8"/>
    <w:rsid w:val="000D51E8"/>
    <w:rsid w:val="000D5C19"/>
    <w:rsid w:val="000D7B71"/>
    <w:rsid w:val="000E6EBB"/>
    <w:rsid w:val="000E7C2C"/>
    <w:rsid w:val="00101C59"/>
    <w:rsid w:val="00103474"/>
    <w:rsid w:val="00111FC1"/>
    <w:rsid w:val="00113E7A"/>
    <w:rsid w:val="0011423F"/>
    <w:rsid w:val="0011460B"/>
    <w:rsid w:val="00117924"/>
    <w:rsid w:val="00120D52"/>
    <w:rsid w:val="00123890"/>
    <w:rsid w:val="00131CEE"/>
    <w:rsid w:val="00152192"/>
    <w:rsid w:val="00153496"/>
    <w:rsid w:val="0015763C"/>
    <w:rsid w:val="001619E7"/>
    <w:rsid w:val="00161CEF"/>
    <w:rsid w:val="00166F8A"/>
    <w:rsid w:val="00167393"/>
    <w:rsid w:val="00171CA3"/>
    <w:rsid w:val="00172EB8"/>
    <w:rsid w:val="00183753"/>
    <w:rsid w:val="0018449F"/>
    <w:rsid w:val="00191D15"/>
    <w:rsid w:val="001A191C"/>
    <w:rsid w:val="001A58B2"/>
    <w:rsid w:val="001B5071"/>
    <w:rsid w:val="001B69BA"/>
    <w:rsid w:val="001B737F"/>
    <w:rsid w:val="001C391F"/>
    <w:rsid w:val="001C3A11"/>
    <w:rsid w:val="001C5D4F"/>
    <w:rsid w:val="001C5E5D"/>
    <w:rsid w:val="001D01FF"/>
    <w:rsid w:val="001D25CA"/>
    <w:rsid w:val="001D5723"/>
    <w:rsid w:val="00206A1D"/>
    <w:rsid w:val="0022166E"/>
    <w:rsid w:val="002219B8"/>
    <w:rsid w:val="002270BE"/>
    <w:rsid w:val="002319AE"/>
    <w:rsid w:val="002371ED"/>
    <w:rsid w:val="00240F2D"/>
    <w:rsid w:val="002445BA"/>
    <w:rsid w:val="00252307"/>
    <w:rsid w:val="002524B9"/>
    <w:rsid w:val="00252EA9"/>
    <w:rsid w:val="0026143C"/>
    <w:rsid w:val="0026756A"/>
    <w:rsid w:val="0027468F"/>
    <w:rsid w:val="0027752E"/>
    <w:rsid w:val="00283D44"/>
    <w:rsid w:val="00297710"/>
    <w:rsid w:val="002A6FBE"/>
    <w:rsid w:val="002B1004"/>
    <w:rsid w:val="002B3072"/>
    <w:rsid w:val="002B3E95"/>
    <w:rsid w:val="002B4908"/>
    <w:rsid w:val="002B5FAC"/>
    <w:rsid w:val="002B6EC1"/>
    <w:rsid w:val="002C1DCC"/>
    <w:rsid w:val="002C280E"/>
    <w:rsid w:val="002C2EC0"/>
    <w:rsid w:val="002D411E"/>
    <w:rsid w:val="002D5047"/>
    <w:rsid w:val="002E640D"/>
    <w:rsid w:val="002E704D"/>
    <w:rsid w:val="002F450E"/>
    <w:rsid w:val="002F50AA"/>
    <w:rsid w:val="002F5A21"/>
    <w:rsid w:val="002F6079"/>
    <w:rsid w:val="002F6A7B"/>
    <w:rsid w:val="002F7E3D"/>
    <w:rsid w:val="00314996"/>
    <w:rsid w:val="0031790C"/>
    <w:rsid w:val="00317E08"/>
    <w:rsid w:val="00321520"/>
    <w:rsid w:val="00322670"/>
    <w:rsid w:val="00334290"/>
    <w:rsid w:val="00344B44"/>
    <w:rsid w:val="00355F09"/>
    <w:rsid w:val="00356AC3"/>
    <w:rsid w:val="00364AFE"/>
    <w:rsid w:val="00365768"/>
    <w:rsid w:val="00366CAD"/>
    <w:rsid w:val="00367376"/>
    <w:rsid w:val="00374A58"/>
    <w:rsid w:val="00377616"/>
    <w:rsid w:val="00383C78"/>
    <w:rsid w:val="0038471C"/>
    <w:rsid w:val="0038750B"/>
    <w:rsid w:val="003908A4"/>
    <w:rsid w:val="003951D9"/>
    <w:rsid w:val="003A0391"/>
    <w:rsid w:val="003A2D78"/>
    <w:rsid w:val="003A415E"/>
    <w:rsid w:val="003C32E2"/>
    <w:rsid w:val="003C5E45"/>
    <w:rsid w:val="003D0352"/>
    <w:rsid w:val="003D37B3"/>
    <w:rsid w:val="003D45D7"/>
    <w:rsid w:val="003D7A16"/>
    <w:rsid w:val="003E4CD8"/>
    <w:rsid w:val="003E7E92"/>
    <w:rsid w:val="003F5171"/>
    <w:rsid w:val="00400315"/>
    <w:rsid w:val="00404518"/>
    <w:rsid w:val="00407C4F"/>
    <w:rsid w:val="00413E64"/>
    <w:rsid w:val="004153F9"/>
    <w:rsid w:val="0042587A"/>
    <w:rsid w:val="004258E8"/>
    <w:rsid w:val="00432767"/>
    <w:rsid w:val="00442DF1"/>
    <w:rsid w:val="0045171B"/>
    <w:rsid w:val="0045661D"/>
    <w:rsid w:val="00475E3D"/>
    <w:rsid w:val="004845E1"/>
    <w:rsid w:val="0048708D"/>
    <w:rsid w:val="004A0AE0"/>
    <w:rsid w:val="004A4145"/>
    <w:rsid w:val="004B5857"/>
    <w:rsid w:val="004B6C9D"/>
    <w:rsid w:val="004B76B5"/>
    <w:rsid w:val="004C268D"/>
    <w:rsid w:val="004D4178"/>
    <w:rsid w:val="004D4BDF"/>
    <w:rsid w:val="004F3B62"/>
    <w:rsid w:val="00506378"/>
    <w:rsid w:val="00523FEC"/>
    <w:rsid w:val="00524792"/>
    <w:rsid w:val="00524D29"/>
    <w:rsid w:val="0052541E"/>
    <w:rsid w:val="00534384"/>
    <w:rsid w:val="005430CD"/>
    <w:rsid w:val="00545569"/>
    <w:rsid w:val="00546E30"/>
    <w:rsid w:val="00550727"/>
    <w:rsid w:val="00551326"/>
    <w:rsid w:val="00561304"/>
    <w:rsid w:val="00562056"/>
    <w:rsid w:val="00575723"/>
    <w:rsid w:val="00596719"/>
    <w:rsid w:val="005973E4"/>
    <w:rsid w:val="005A2F7B"/>
    <w:rsid w:val="005A79B0"/>
    <w:rsid w:val="005A7B48"/>
    <w:rsid w:val="005B5F63"/>
    <w:rsid w:val="005C25E1"/>
    <w:rsid w:val="005C3904"/>
    <w:rsid w:val="005C4B0B"/>
    <w:rsid w:val="005D1261"/>
    <w:rsid w:val="005D1B6D"/>
    <w:rsid w:val="005D40D6"/>
    <w:rsid w:val="005E28E9"/>
    <w:rsid w:val="00601430"/>
    <w:rsid w:val="00610EE7"/>
    <w:rsid w:val="0061299E"/>
    <w:rsid w:val="00612A77"/>
    <w:rsid w:val="00615DA2"/>
    <w:rsid w:val="00620FCB"/>
    <w:rsid w:val="006321E7"/>
    <w:rsid w:val="00632F36"/>
    <w:rsid w:val="00653534"/>
    <w:rsid w:val="00655F0C"/>
    <w:rsid w:val="00660B1A"/>
    <w:rsid w:val="006637B6"/>
    <w:rsid w:val="00667055"/>
    <w:rsid w:val="0067221D"/>
    <w:rsid w:val="006804F5"/>
    <w:rsid w:val="00691408"/>
    <w:rsid w:val="006A0F78"/>
    <w:rsid w:val="006B1F75"/>
    <w:rsid w:val="006B3A10"/>
    <w:rsid w:val="006B5A87"/>
    <w:rsid w:val="006C2861"/>
    <w:rsid w:val="006C3AB4"/>
    <w:rsid w:val="006C3F2B"/>
    <w:rsid w:val="006D0DE5"/>
    <w:rsid w:val="006D401A"/>
    <w:rsid w:val="006E1125"/>
    <w:rsid w:val="006E3EE1"/>
    <w:rsid w:val="006F5CBB"/>
    <w:rsid w:val="00700462"/>
    <w:rsid w:val="00702E6B"/>
    <w:rsid w:val="00704826"/>
    <w:rsid w:val="00705F31"/>
    <w:rsid w:val="00710CF7"/>
    <w:rsid w:val="007226BB"/>
    <w:rsid w:val="0072787F"/>
    <w:rsid w:val="00730F9C"/>
    <w:rsid w:val="0073217C"/>
    <w:rsid w:val="007331A5"/>
    <w:rsid w:val="00745534"/>
    <w:rsid w:val="00761EE1"/>
    <w:rsid w:val="00771B62"/>
    <w:rsid w:val="00773388"/>
    <w:rsid w:val="00782112"/>
    <w:rsid w:val="00785727"/>
    <w:rsid w:val="00785F68"/>
    <w:rsid w:val="00790FB5"/>
    <w:rsid w:val="007912A0"/>
    <w:rsid w:val="0079197A"/>
    <w:rsid w:val="00792048"/>
    <w:rsid w:val="00793427"/>
    <w:rsid w:val="007A1600"/>
    <w:rsid w:val="007A1840"/>
    <w:rsid w:val="007B051D"/>
    <w:rsid w:val="007B1531"/>
    <w:rsid w:val="007B1F01"/>
    <w:rsid w:val="007B7508"/>
    <w:rsid w:val="007D1CD5"/>
    <w:rsid w:val="007D67A0"/>
    <w:rsid w:val="007E78ED"/>
    <w:rsid w:val="0081273A"/>
    <w:rsid w:val="00814A20"/>
    <w:rsid w:val="0081588A"/>
    <w:rsid w:val="008164B9"/>
    <w:rsid w:val="0082378D"/>
    <w:rsid w:val="0083589F"/>
    <w:rsid w:val="008517C3"/>
    <w:rsid w:val="00851BA8"/>
    <w:rsid w:val="00852F38"/>
    <w:rsid w:val="00867E5A"/>
    <w:rsid w:val="00867EAD"/>
    <w:rsid w:val="008759CD"/>
    <w:rsid w:val="00883399"/>
    <w:rsid w:val="00884992"/>
    <w:rsid w:val="008871B2"/>
    <w:rsid w:val="00892DC6"/>
    <w:rsid w:val="00894C7E"/>
    <w:rsid w:val="00897FA4"/>
    <w:rsid w:val="008A15D8"/>
    <w:rsid w:val="008A18D6"/>
    <w:rsid w:val="008A1D47"/>
    <w:rsid w:val="008A2F82"/>
    <w:rsid w:val="008C186D"/>
    <w:rsid w:val="008C2265"/>
    <w:rsid w:val="008C3889"/>
    <w:rsid w:val="008C611D"/>
    <w:rsid w:val="008C760F"/>
    <w:rsid w:val="008D2062"/>
    <w:rsid w:val="008E2D56"/>
    <w:rsid w:val="008E3FB8"/>
    <w:rsid w:val="008E6CE4"/>
    <w:rsid w:val="008E7B77"/>
    <w:rsid w:val="008F374F"/>
    <w:rsid w:val="00904CD1"/>
    <w:rsid w:val="009144E5"/>
    <w:rsid w:val="00915DA0"/>
    <w:rsid w:val="0092799A"/>
    <w:rsid w:val="0093022F"/>
    <w:rsid w:val="009405C8"/>
    <w:rsid w:val="00941B58"/>
    <w:rsid w:val="00943667"/>
    <w:rsid w:val="00952310"/>
    <w:rsid w:val="00963124"/>
    <w:rsid w:val="00964536"/>
    <w:rsid w:val="0096508D"/>
    <w:rsid w:val="009700C7"/>
    <w:rsid w:val="00981C88"/>
    <w:rsid w:val="00987639"/>
    <w:rsid w:val="00987CEE"/>
    <w:rsid w:val="0099170C"/>
    <w:rsid w:val="00993A11"/>
    <w:rsid w:val="00996CD3"/>
    <w:rsid w:val="009A446F"/>
    <w:rsid w:val="009B0012"/>
    <w:rsid w:val="009B5AB4"/>
    <w:rsid w:val="009B7771"/>
    <w:rsid w:val="009C32A9"/>
    <w:rsid w:val="009C42DB"/>
    <w:rsid w:val="009C7340"/>
    <w:rsid w:val="009D790E"/>
    <w:rsid w:val="009E077B"/>
    <w:rsid w:val="009E4FDB"/>
    <w:rsid w:val="009E6E01"/>
    <w:rsid w:val="009E7856"/>
    <w:rsid w:val="009E794D"/>
    <w:rsid w:val="009F5CDA"/>
    <w:rsid w:val="00A023EC"/>
    <w:rsid w:val="00A123F5"/>
    <w:rsid w:val="00A13424"/>
    <w:rsid w:val="00A155E7"/>
    <w:rsid w:val="00A16207"/>
    <w:rsid w:val="00A22843"/>
    <w:rsid w:val="00A42C85"/>
    <w:rsid w:val="00A44FE8"/>
    <w:rsid w:val="00A960EF"/>
    <w:rsid w:val="00AA0BE6"/>
    <w:rsid w:val="00AA4511"/>
    <w:rsid w:val="00AA496D"/>
    <w:rsid w:val="00AA6CD8"/>
    <w:rsid w:val="00AB27A4"/>
    <w:rsid w:val="00AB3525"/>
    <w:rsid w:val="00AC0A0B"/>
    <w:rsid w:val="00AC2453"/>
    <w:rsid w:val="00AC39FD"/>
    <w:rsid w:val="00AC427C"/>
    <w:rsid w:val="00AC4410"/>
    <w:rsid w:val="00AD325C"/>
    <w:rsid w:val="00AD75FD"/>
    <w:rsid w:val="00AE130A"/>
    <w:rsid w:val="00AE7538"/>
    <w:rsid w:val="00AE7695"/>
    <w:rsid w:val="00B039D1"/>
    <w:rsid w:val="00B07A37"/>
    <w:rsid w:val="00B10512"/>
    <w:rsid w:val="00B1685A"/>
    <w:rsid w:val="00B20676"/>
    <w:rsid w:val="00B460D7"/>
    <w:rsid w:val="00B56BC4"/>
    <w:rsid w:val="00B64370"/>
    <w:rsid w:val="00B70CB3"/>
    <w:rsid w:val="00B71785"/>
    <w:rsid w:val="00B74ACF"/>
    <w:rsid w:val="00B8244D"/>
    <w:rsid w:val="00B951B4"/>
    <w:rsid w:val="00BA1D8B"/>
    <w:rsid w:val="00BA1E96"/>
    <w:rsid w:val="00BA2A02"/>
    <w:rsid w:val="00BA3890"/>
    <w:rsid w:val="00BB20B3"/>
    <w:rsid w:val="00BB3A23"/>
    <w:rsid w:val="00BD303B"/>
    <w:rsid w:val="00BE428B"/>
    <w:rsid w:val="00BE6A4A"/>
    <w:rsid w:val="00BF7023"/>
    <w:rsid w:val="00BF7B3E"/>
    <w:rsid w:val="00C04165"/>
    <w:rsid w:val="00C174AF"/>
    <w:rsid w:val="00C22832"/>
    <w:rsid w:val="00C25399"/>
    <w:rsid w:val="00C2565D"/>
    <w:rsid w:val="00C428E8"/>
    <w:rsid w:val="00C432F4"/>
    <w:rsid w:val="00C46888"/>
    <w:rsid w:val="00C607B5"/>
    <w:rsid w:val="00C60C6D"/>
    <w:rsid w:val="00C7055B"/>
    <w:rsid w:val="00C76EF7"/>
    <w:rsid w:val="00C827F1"/>
    <w:rsid w:val="00C91734"/>
    <w:rsid w:val="00C970EE"/>
    <w:rsid w:val="00CA41CD"/>
    <w:rsid w:val="00CA5037"/>
    <w:rsid w:val="00CA6D31"/>
    <w:rsid w:val="00CA790B"/>
    <w:rsid w:val="00CB36FC"/>
    <w:rsid w:val="00CB4604"/>
    <w:rsid w:val="00CB5D6C"/>
    <w:rsid w:val="00CB6194"/>
    <w:rsid w:val="00CE1119"/>
    <w:rsid w:val="00CE171D"/>
    <w:rsid w:val="00CE18B1"/>
    <w:rsid w:val="00CE2B5B"/>
    <w:rsid w:val="00CF6FC2"/>
    <w:rsid w:val="00D10638"/>
    <w:rsid w:val="00D16725"/>
    <w:rsid w:val="00D206F3"/>
    <w:rsid w:val="00D27FE1"/>
    <w:rsid w:val="00D30F7A"/>
    <w:rsid w:val="00D31788"/>
    <w:rsid w:val="00D31E1A"/>
    <w:rsid w:val="00D40702"/>
    <w:rsid w:val="00D436C8"/>
    <w:rsid w:val="00D43A77"/>
    <w:rsid w:val="00D450B3"/>
    <w:rsid w:val="00D51AE9"/>
    <w:rsid w:val="00D523C6"/>
    <w:rsid w:val="00D6653A"/>
    <w:rsid w:val="00D7132E"/>
    <w:rsid w:val="00D767D1"/>
    <w:rsid w:val="00D76CFC"/>
    <w:rsid w:val="00D868C3"/>
    <w:rsid w:val="00D94A50"/>
    <w:rsid w:val="00D95270"/>
    <w:rsid w:val="00DA0CA9"/>
    <w:rsid w:val="00DA3F7C"/>
    <w:rsid w:val="00DA5A83"/>
    <w:rsid w:val="00DA611C"/>
    <w:rsid w:val="00DA72E5"/>
    <w:rsid w:val="00DB1184"/>
    <w:rsid w:val="00DB265B"/>
    <w:rsid w:val="00DB637D"/>
    <w:rsid w:val="00DC2C20"/>
    <w:rsid w:val="00DC6F99"/>
    <w:rsid w:val="00DC7981"/>
    <w:rsid w:val="00DD04D3"/>
    <w:rsid w:val="00DD66E3"/>
    <w:rsid w:val="00DE1157"/>
    <w:rsid w:val="00DE6690"/>
    <w:rsid w:val="00DF2B12"/>
    <w:rsid w:val="00E00FE7"/>
    <w:rsid w:val="00E0302E"/>
    <w:rsid w:val="00E1081D"/>
    <w:rsid w:val="00E13931"/>
    <w:rsid w:val="00E14BFE"/>
    <w:rsid w:val="00E15EC1"/>
    <w:rsid w:val="00E15FDB"/>
    <w:rsid w:val="00E2041D"/>
    <w:rsid w:val="00E22592"/>
    <w:rsid w:val="00E23390"/>
    <w:rsid w:val="00E266A6"/>
    <w:rsid w:val="00E275E1"/>
    <w:rsid w:val="00E27919"/>
    <w:rsid w:val="00E33DD2"/>
    <w:rsid w:val="00E34B5A"/>
    <w:rsid w:val="00E409AD"/>
    <w:rsid w:val="00E41D2B"/>
    <w:rsid w:val="00E432A0"/>
    <w:rsid w:val="00E50881"/>
    <w:rsid w:val="00E54CBF"/>
    <w:rsid w:val="00E641A3"/>
    <w:rsid w:val="00E70A4B"/>
    <w:rsid w:val="00E86B28"/>
    <w:rsid w:val="00EA16C9"/>
    <w:rsid w:val="00EA2CA3"/>
    <w:rsid w:val="00EA5106"/>
    <w:rsid w:val="00EA74D1"/>
    <w:rsid w:val="00EB3218"/>
    <w:rsid w:val="00EB76A5"/>
    <w:rsid w:val="00EC0B12"/>
    <w:rsid w:val="00EC2E13"/>
    <w:rsid w:val="00EC536F"/>
    <w:rsid w:val="00ED7E4A"/>
    <w:rsid w:val="00EF5CBB"/>
    <w:rsid w:val="00F0505A"/>
    <w:rsid w:val="00F073FC"/>
    <w:rsid w:val="00F14B5B"/>
    <w:rsid w:val="00F157A3"/>
    <w:rsid w:val="00F15EAB"/>
    <w:rsid w:val="00F16226"/>
    <w:rsid w:val="00F2589C"/>
    <w:rsid w:val="00F3011C"/>
    <w:rsid w:val="00F36801"/>
    <w:rsid w:val="00F37C33"/>
    <w:rsid w:val="00F53607"/>
    <w:rsid w:val="00F752B7"/>
    <w:rsid w:val="00F86516"/>
    <w:rsid w:val="00F90FB9"/>
    <w:rsid w:val="00F91574"/>
    <w:rsid w:val="00F91926"/>
    <w:rsid w:val="00F93C5B"/>
    <w:rsid w:val="00FA053E"/>
    <w:rsid w:val="00FA118C"/>
    <w:rsid w:val="00FB64F9"/>
    <w:rsid w:val="00FB7749"/>
    <w:rsid w:val="00FC0D28"/>
    <w:rsid w:val="00FD29C8"/>
    <w:rsid w:val="00FE6F43"/>
    <w:rsid w:val="00FF07A4"/>
    <w:rsid w:val="00FF1071"/>
    <w:rsid w:val="00FF148B"/>
    <w:rsid w:val="00FF2A84"/>
    <w:rsid w:val="00FF385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D420"/>
  <w15:chartTrackingRefBased/>
  <w15:docId w15:val="{A3F3F033-A6DF-45CB-8C9A-D58D3C7A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31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6D3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31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31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31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31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31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3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31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31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6D31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425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8E8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96719"/>
    <w:pPr>
      <w:numPr>
        <w:numId w:val="2"/>
      </w:numPr>
      <w:contextualSpacing/>
    </w:pPr>
  </w:style>
  <w:style w:type="character" w:styleId="PageNumber">
    <w:name w:val="page number"/>
    <w:rsid w:val="00851BA8"/>
  </w:style>
  <w:style w:type="character" w:styleId="Hyperlink">
    <w:name w:val="Hyperlink"/>
    <w:uiPriority w:val="99"/>
    <w:unhideWhenUsed/>
    <w:rsid w:val="003875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A6D31"/>
    <w:pPr>
      <w:spacing w:line="252" w:lineRule="exact"/>
    </w:pPr>
  </w:style>
  <w:style w:type="character" w:customStyle="1" w:styleId="Heading1Char">
    <w:name w:val="Heading 1 Char"/>
    <w:link w:val="Heading1"/>
    <w:uiPriority w:val="9"/>
    <w:rsid w:val="00CA6D31"/>
    <w:rPr>
      <w:rFonts w:ascii="Calibri Light" w:eastAsia="SimSun" w:hAnsi="Calibri Light" w:cs="Times New Roman"/>
      <w:color w:val="2F5496"/>
      <w:sz w:val="32"/>
      <w:szCs w:val="32"/>
    </w:rPr>
  </w:style>
  <w:style w:type="character" w:styleId="IntenseReference">
    <w:name w:val="Intense Reference"/>
    <w:uiPriority w:val="32"/>
    <w:qFormat/>
    <w:rsid w:val="00CA6D31"/>
    <w:rPr>
      <w:b/>
      <w:bCs/>
      <w:smallCaps/>
      <w:spacing w:val="5"/>
      <w:u w:val="single"/>
    </w:rPr>
  </w:style>
  <w:style w:type="character" w:customStyle="1" w:styleId="Heading2Char">
    <w:name w:val="Heading 2 Char"/>
    <w:link w:val="Heading2"/>
    <w:uiPriority w:val="9"/>
    <w:semiHidden/>
    <w:rsid w:val="00CA6D31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A6D31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A6D31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A6D31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CA6D31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CA6D31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CA6D31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CA6D31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6D31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CA6D31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31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CA6D31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CA6D31"/>
    <w:rPr>
      <w:b/>
      <w:bCs/>
    </w:rPr>
  </w:style>
  <w:style w:type="character" w:styleId="Emphasis">
    <w:name w:val="Emphasis"/>
    <w:uiPriority w:val="20"/>
    <w:qFormat/>
    <w:rsid w:val="00CA6D31"/>
    <w:rPr>
      <w:i/>
      <w:iCs/>
    </w:rPr>
  </w:style>
  <w:style w:type="paragraph" w:styleId="NoSpacing">
    <w:name w:val="No Spacing"/>
    <w:uiPriority w:val="1"/>
    <w:qFormat/>
    <w:rsid w:val="00CA6D31"/>
  </w:style>
  <w:style w:type="paragraph" w:styleId="Quote">
    <w:name w:val="Quote"/>
    <w:basedOn w:val="Normal"/>
    <w:next w:val="Normal"/>
    <w:link w:val="QuoteChar"/>
    <w:uiPriority w:val="29"/>
    <w:qFormat/>
    <w:rsid w:val="00CA6D31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A6D3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31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CA6D31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CA6D31"/>
    <w:rPr>
      <w:i/>
      <w:iCs/>
      <w:color w:val="404040"/>
    </w:rPr>
  </w:style>
  <w:style w:type="character" w:styleId="IntenseEmphasis">
    <w:name w:val="Intense Emphasis"/>
    <w:uiPriority w:val="21"/>
    <w:qFormat/>
    <w:rsid w:val="00CA6D31"/>
    <w:rPr>
      <w:b/>
      <w:bCs/>
      <w:i/>
      <w:iCs/>
    </w:rPr>
  </w:style>
  <w:style w:type="character" w:styleId="SubtleReference">
    <w:name w:val="Subtle Reference"/>
    <w:uiPriority w:val="31"/>
    <w:qFormat/>
    <w:rsid w:val="00CA6D31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CA6D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D31"/>
    <w:pPr>
      <w:outlineLvl w:val="9"/>
    </w:pPr>
    <w:rPr>
      <w:color w:val="2E74B5"/>
    </w:rPr>
  </w:style>
  <w:style w:type="table" w:styleId="TableGrid">
    <w:name w:val="Table Grid"/>
    <w:basedOn w:val="TableNormal"/>
    <w:rsid w:val="0078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912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2A0"/>
  </w:style>
  <w:style w:type="character" w:customStyle="1" w:styleId="CommentTextChar">
    <w:name w:val="Comment Text Char"/>
    <w:basedOn w:val="DefaultParagraphFont"/>
    <w:link w:val="CommentText"/>
    <w:rsid w:val="007912A0"/>
  </w:style>
  <w:style w:type="paragraph" w:styleId="CommentSubject">
    <w:name w:val="annotation subject"/>
    <w:basedOn w:val="CommentText"/>
    <w:next w:val="CommentText"/>
    <w:link w:val="CommentSubjectChar"/>
    <w:rsid w:val="007912A0"/>
    <w:rPr>
      <w:b/>
      <w:bCs/>
    </w:rPr>
  </w:style>
  <w:style w:type="character" w:customStyle="1" w:styleId="CommentSubjectChar">
    <w:name w:val="Comment Subject Char"/>
    <w:link w:val="CommentSubject"/>
    <w:rsid w:val="007912A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D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4057-8787-4A75-8878-4D845B690A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b1662f-fd37-417e-b6a8-345ff9ff89b9"/>
    <ds:schemaRef ds:uri="ec68e26f-a2bc-4408-a52a-4bed410c5093"/>
  </ds:schemaRefs>
</ds:datastoreItem>
</file>

<file path=customXml/itemProps2.xml><?xml version="1.0" encoding="utf-8"?>
<ds:datastoreItem xmlns:ds="http://schemas.openxmlformats.org/officeDocument/2006/customXml" ds:itemID="{AAE28AE7-858E-49E1-BB8B-8F6C49B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C86FC-9948-43A7-BEBB-1AA3AB2CE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7EA42-81FF-4203-BFC9-5D8EA12CFD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1613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</vt:lpstr>
    </vt:vector>
  </TitlesOfParts>
  <Company>IDOB</Company>
  <LinksUpToDate>false</LinksUpToDate>
  <CharactersWithSpaces>10060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https://www.idob.state.ia.us/bank/applications/bankApp.html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</dc:title>
  <dc:subject/>
  <dc:creator>Kathy Johnson</dc:creator>
  <cp:keywords/>
  <cp:lastModifiedBy>Kathy R Johnson</cp:lastModifiedBy>
  <cp:revision>8</cp:revision>
  <cp:lastPrinted>2024-04-01T21:05:00Z</cp:lastPrinted>
  <dcterms:created xsi:type="dcterms:W3CDTF">2024-04-01T20:41:00Z</dcterms:created>
  <dcterms:modified xsi:type="dcterms:W3CDTF">2024-04-12T20:26:00Z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